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9B6B5" w14:textId="77777777" w:rsidR="00364D38" w:rsidRPr="00EF1663" w:rsidRDefault="00364D38" w:rsidP="000C17C1">
      <w:pPr>
        <w:rPr>
          <w:sz w:val="20"/>
          <w:szCs w:val="20"/>
        </w:rPr>
      </w:pPr>
    </w:p>
    <w:p w14:paraId="003304CA" w14:textId="77777777" w:rsidR="00364D38" w:rsidRPr="009F74A0" w:rsidRDefault="00150A06" w:rsidP="00364D38">
      <w:pPr>
        <w:jc w:val="right"/>
      </w:pPr>
      <w:r w:rsidRPr="009F74A0">
        <w:t>Додаток</w:t>
      </w:r>
      <w:r w:rsidR="000C1A1A" w:rsidRPr="009F74A0">
        <w:t xml:space="preserve"> 1</w:t>
      </w:r>
      <w:r w:rsidR="00364D38" w:rsidRPr="009F74A0">
        <w:t xml:space="preserve">       </w:t>
      </w:r>
    </w:p>
    <w:p w14:paraId="404B745A" w14:textId="77777777" w:rsidR="00364D38" w:rsidRDefault="00364D38" w:rsidP="009F74A0">
      <w:pPr>
        <w:jc w:val="right"/>
        <w:rPr>
          <w:sz w:val="20"/>
          <w:szCs w:val="20"/>
        </w:rPr>
      </w:pPr>
      <w:r>
        <w:rPr>
          <w:lang w:eastAsia="uk-UA"/>
        </w:rPr>
        <w:t xml:space="preserve"> </w:t>
      </w:r>
      <w:r w:rsidR="00B54346">
        <w:rPr>
          <w:lang w:eastAsia="uk-UA"/>
        </w:rPr>
        <w:t>до рішення виконавчого комітету</w:t>
      </w:r>
      <w:r>
        <w:rPr>
          <w:lang w:eastAsia="uk-UA"/>
        </w:rPr>
        <w:t xml:space="preserve">                               </w:t>
      </w:r>
      <w:r w:rsidR="009F74A0">
        <w:rPr>
          <w:lang w:eastAsia="uk-UA"/>
        </w:rPr>
        <w:t xml:space="preserve">       </w:t>
      </w:r>
    </w:p>
    <w:p w14:paraId="29BB78AA" w14:textId="77777777" w:rsidR="00233D39" w:rsidRDefault="00233D39" w:rsidP="00364D38">
      <w:pPr>
        <w:jc w:val="right"/>
        <w:rPr>
          <w:sz w:val="20"/>
          <w:szCs w:val="20"/>
        </w:rPr>
      </w:pPr>
    </w:p>
    <w:p w14:paraId="1810DD10" w14:textId="77777777" w:rsidR="00233D39" w:rsidRDefault="00233D39" w:rsidP="00364D38">
      <w:pPr>
        <w:jc w:val="right"/>
        <w:rPr>
          <w:sz w:val="20"/>
          <w:szCs w:val="20"/>
        </w:rPr>
      </w:pPr>
    </w:p>
    <w:p w14:paraId="59FD7758" w14:textId="77777777" w:rsidR="00364D38" w:rsidRDefault="00364D38" w:rsidP="00364D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14:paraId="6BD83E36" w14:textId="7877EB91" w:rsidR="00364D38" w:rsidRDefault="00364D38" w:rsidP="00736E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D27406">
        <w:rPr>
          <w:b/>
          <w:sz w:val="28"/>
          <w:szCs w:val="28"/>
        </w:rPr>
        <w:t xml:space="preserve">Консультаційний </w:t>
      </w:r>
      <w:r>
        <w:rPr>
          <w:b/>
          <w:sz w:val="28"/>
          <w:szCs w:val="28"/>
        </w:rPr>
        <w:t xml:space="preserve">пункт </w:t>
      </w:r>
      <w:r w:rsidR="00736E6C">
        <w:rPr>
          <w:b/>
          <w:sz w:val="28"/>
          <w:szCs w:val="28"/>
        </w:rPr>
        <w:t>для надання населенню за місцем проживання інформації з питань цивільного захисту при</w:t>
      </w:r>
      <w:r w:rsidR="000C17C1">
        <w:rPr>
          <w:b/>
          <w:sz w:val="28"/>
          <w:szCs w:val="28"/>
        </w:rPr>
        <w:t xml:space="preserve"> Тисменицькій міській</w:t>
      </w:r>
      <w:r>
        <w:rPr>
          <w:b/>
          <w:sz w:val="28"/>
          <w:szCs w:val="28"/>
        </w:rPr>
        <w:t xml:space="preserve"> </w:t>
      </w:r>
      <w:r w:rsidR="000E11C6">
        <w:rPr>
          <w:b/>
          <w:sz w:val="28"/>
          <w:szCs w:val="28"/>
        </w:rPr>
        <w:t>раді</w:t>
      </w:r>
    </w:p>
    <w:p w14:paraId="61D79640" w14:textId="77777777" w:rsidR="00736E6C" w:rsidRDefault="00736E6C" w:rsidP="00364D38">
      <w:pPr>
        <w:jc w:val="center"/>
        <w:rPr>
          <w:b/>
          <w:sz w:val="28"/>
          <w:szCs w:val="28"/>
        </w:rPr>
      </w:pPr>
    </w:p>
    <w:p w14:paraId="26AC002D" w14:textId="77777777" w:rsidR="00233D39" w:rsidRPr="00736E6C" w:rsidRDefault="00233D39" w:rsidP="00364D38">
      <w:pPr>
        <w:jc w:val="center"/>
        <w:rPr>
          <w:b/>
          <w:sz w:val="28"/>
          <w:szCs w:val="28"/>
        </w:rPr>
      </w:pPr>
    </w:p>
    <w:p w14:paraId="2F8F798B" w14:textId="77777777" w:rsidR="00364D38" w:rsidRDefault="00364D38" w:rsidP="00364D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1.Загальні положення</w:t>
      </w:r>
    </w:p>
    <w:p w14:paraId="2E369001" w14:textId="77777777" w:rsidR="00364D38" w:rsidRPr="00BB13F3" w:rsidRDefault="00364D38" w:rsidP="00364D38">
      <w:pPr>
        <w:jc w:val="center"/>
        <w:rPr>
          <w:b/>
          <w:sz w:val="16"/>
          <w:szCs w:val="16"/>
        </w:rPr>
      </w:pPr>
    </w:p>
    <w:p w14:paraId="7E3F4D47" w14:textId="54334984" w:rsidR="00364D38" w:rsidRPr="0023609A" w:rsidRDefault="00364D38" w:rsidP="00364D38">
      <w:pPr>
        <w:ind w:firstLine="709"/>
        <w:jc w:val="both"/>
        <w:rPr>
          <w:sz w:val="28"/>
          <w:szCs w:val="28"/>
        </w:rPr>
      </w:pPr>
      <w:r w:rsidRPr="0023609A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23609A">
        <w:rPr>
          <w:sz w:val="28"/>
          <w:szCs w:val="28"/>
        </w:rPr>
        <w:t xml:space="preserve"> Це Положення визначає мету утворення, завдання за сферою діяльності, форми роботи та матеріально-технічне забезпечення Консультаційног</w:t>
      </w:r>
      <w:r>
        <w:rPr>
          <w:sz w:val="28"/>
          <w:szCs w:val="28"/>
        </w:rPr>
        <w:t xml:space="preserve">о пункту при </w:t>
      </w:r>
      <w:r w:rsidR="000C17C1">
        <w:rPr>
          <w:sz w:val="28"/>
          <w:szCs w:val="28"/>
        </w:rPr>
        <w:t>Тисменицькій міській</w:t>
      </w:r>
      <w:r>
        <w:rPr>
          <w:sz w:val="28"/>
          <w:szCs w:val="28"/>
        </w:rPr>
        <w:t xml:space="preserve"> </w:t>
      </w:r>
      <w:r w:rsidR="000E11C6">
        <w:rPr>
          <w:sz w:val="28"/>
          <w:szCs w:val="28"/>
        </w:rPr>
        <w:t>раді</w:t>
      </w:r>
      <w:r w:rsidRPr="0023609A">
        <w:rPr>
          <w:sz w:val="28"/>
          <w:szCs w:val="28"/>
        </w:rPr>
        <w:t xml:space="preserve"> для надання населенню за місцем проживання інформації з питань цивільного захисту </w:t>
      </w:r>
      <w:r w:rsidR="00D33599">
        <w:rPr>
          <w:sz w:val="28"/>
          <w:szCs w:val="28"/>
        </w:rPr>
        <w:t xml:space="preserve">                </w:t>
      </w:r>
      <w:r w:rsidRPr="0023609A">
        <w:rPr>
          <w:sz w:val="28"/>
          <w:szCs w:val="28"/>
        </w:rPr>
        <w:t>(далі - Консультаційний пункт).</w:t>
      </w:r>
    </w:p>
    <w:p w14:paraId="5D84919B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Консультаційний пункт с</w:t>
      </w:r>
      <w:r w:rsidRPr="0023609A">
        <w:rPr>
          <w:sz w:val="28"/>
          <w:szCs w:val="28"/>
        </w:rPr>
        <w:t xml:space="preserve">творюється з метою забезпечення права громадян на отримання від органів місцевого самоврядування інформації про надзвичайні ситуації, у зоні яких або у зоні можливого ураження від яких може опинитися місце їх проживання, а також про способи захисту від впливу небезпечних факторів, викликаних такими надзвичайними ситуаціями. </w:t>
      </w:r>
    </w:p>
    <w:p w14:paraId="41D2C80B" w14:textId="77777777" w:rsidR="00364D38" w:rsidRPr="00DC4167" w:rsidRDefault="00364D38" w:rsidP="00364D38">
      <w:pPr>
        <w:ind w:firstLine="720"/>
        <w:jc w:val="both"/>
      </w:pPr>
      <w:r>
        <w:rPr>
          <w:sz w:val="28"/>
          <w:szCs w:val="28"/>
        </w:rPr>
        <w:t xml:space="preserve">1.3. </w:t>
      </w:r>
      <w:r w:rsidRPr="006A3BB6">
        <w:rPr>
          <w:sz w:val="28"/>
          <w:szCs w:val="28"/>
        </w:rPr>
        <w:t>С</w:t>
      </w:r>
      <w:r>
        <w:rPr>
          <w:sz w:val="28"/>
          <w:szCs w:val="28"/>
          <w:lang w:eastAsia="uk-UA"/>
        </w:rPr>
        <w:t>творює</w:t>
      </w:r>
      <w:r w:rsidRPr="006A3BB6">
        <w:rPr>
          <w:sz w:val="28"/>
          <w:szCs w:val="28"/>
          <w:lang w:eastAsia="uk-UA"/>
        </w:rPr>
        <w:t xml:space="preserve">ться </w:t>
      </w:r>
      <w:r>
        <w:rPr>
          <w:sz w:val="28"/>
          <w:szCs w:val="28"/>
          <w:lang w:eastAsia="uk-UA"/>
        </w:rPr>
        <w:t>та функціонує</w:t>
      </w:r>
      <w:r>
        <w:rPr>
          <w:sz w:val="28"/>
          <w:szCs w:val="28"/>
        </w:rPr>
        <w:t xml:space="preserve"> Консультаційний пункт відповідно до  Кодексу цивільного захисту України,</w:t>
      </w:r>
      <w:r>
        <w:rPr>
          <w:bCs/>
        </w:rPr>
        <w:t xml:space="preserve">  </w:t>
      </w:r>
      <w:r>
        <w:rPr>
          <w:bCs/>
          <w:sz w:val="28"/>
          <w:szCs w:val="28"/>
        </w:rPr>
        <w:t>Постанови КМУ від 26.06.2013р. № 444 «Про затвердження Порядку здійснення навчання населення діям у надзвичайних ситуаціях», Наказом МВС України від 01.08.2024р року № 540 «</w:t>
      </w:r>
      <w:r>
        <w:rPr>
          <w:bCs/>
          <w:sz w:val="28"/>
          <w:szCs w:val="28"/>
          <w:lang w:eastAsia="uk-UA"/>
        </w:rPr>
        <w:t xml:space="preserve">Методика </w:t>
      </w:r>
      <w:r w:rsidRPr="0023609A">
        <w:rPr>
          <w:bCs/>
          <w:sz w:val="28"/>
          <w:szCs w:val="28"/>
          <w:lang w:eastAsia="uk-UA"/>
        </w:rPr>
        <w:t>створення та функціонування консультаційних пунктів для надання населенню за місцем проживання інформації з питань цивільного захисту</w:t>
      </w:r>
      <w:r>
        <w:rPr>
          <w:bCs/>
          <w:sz w:val="28"/>
          <w:szCs w:val="28"/>
        </w:rPr>
        <w:t>», інших</w:t>
      </w:r>
      <w:r w:rsidRPr="00DC4167">
        <w:t xml:space="preserve"> </w:t>
      </w:r>
      <w:r w:rsidRPr="00DC4167">
        <w:rPr>
          <w:sz w:val="28"/>
          <w:szCs w:val="28"/>
        </w:rPr>
        <w:t>нормативно-правових та організаційно-методичних документів, що регламентують навчання населення діям у надзвичайних ситуаціях</w:t>
      </w:r>
      <w:r w:rsidRPr="00DC4167">
        <w:rPr>
          <w:bCs/>
          <w:sz w:val="28"/>
          <w:szCs w:val="28"/>
        </w:rPr>
        <w:t xml:space="preserve"> </w:t>
      </w:r>
      <w:r w:rsidR="000C17C1">
        <w:rPr>
          <w:bCs/>
          <w:sz w:val="28"/>
          <w:szCs w:val="28"/>
        </w:rPr>
        <w:t xml:space="preserve">та </w:t>
      </w:r>
      <w:r>
        <w:rPr>
          <w:bCs/>
          <w:sz w:val="28"/>
          <w:szCs w:val="28"/>
        </w:rPr>
        <w:t xml:space="preserve">Положенням про консультаційний пункт. </w:t>
      </w:r>
    </w:p>
    <w:p w14:paraId="4E511494" w14:textId="77777777" w:rsidR="00364D38" w:rsidRPr="00606CC5" w:rsidRDefault="00364D38" w:rsidP="00364D38">
      <w:pPr>
        <w:shd w:val="clear" w:color="auto" w:fill="FFFFFF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1.4</w:t>
      </w:r>
      <w:r w:rsidRPr="000F4A38">
        <w:rPr>
          <w:sz w:val="28"/>
          <w:szCs w:val="28"/>
        </w:rPr>
        <w:t>. Через Консультаційний пункт забезпечується надання інформації та консультування населення з питань цивільного захисту</w:t>
      </w:r>
      <w:r>
        <w:rPr>
          <w:sz w:val="28"/>
          <w:szCs w:val="28"/>
        </w:rPr>
        <w:t>, пожежної та техногенної безпеки</w:t>
      </w:r>
      <w:r w:rsidRPr="000F4A38">
        <w:rPr>
          <w:sz w:val="28"/>
          <w:szCs w:val="28"/>
        </w:rPr>
        <w:t xml:space="preserve"> </w:t>
      </w:r>
      <w:r w:rsidRPr="000F4A38">
        <w:rPr>
          <w:sz w:val="28"/>
          <w:szCs w:val="28"/>
          <w:lang w:eastAsia="uk-UA"/>
        </w:rPr>
        <w:t>про надзвичайні ситуації та інші небезпечні події, що прогнозуються або виникли, з визначенням їх класифікації, меж поширення і наслідків, а також про способи та методи захисту від них,</w:t>
      </w:r>
      <w:r w:rsidRPr="000F4A38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допомоги постраждалим.</w:t>
      </w:r>
    </w:p>
    <w:p w14:paraId="178F4FA7" w14:textId="77777777" w:rsidR="00364D38" w:rsidRPr="00F21113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1.5. Перелік приміщень, які виділені для розташування Консультаційного пункту, особа відповідальна за організацію його роботи, порядок забезпечення Консультаційного пункту необхідним майном, літературою, навчальними посібниками і технічними засобами визначається </w:t>
      </w:r>
      <w:r w:rsidR="000C17C1">
        <w:rPr>
          <w:sz w:val="28"/>
          <w:szCs w:val="28"/>
        </w:rPr>
        <w:t xml:space="preserve">відповідним рішенням </w:t>
      </w:r>
      <w:r w:rsidR="000C17C1" w:rsidRPr="00CB2026">
        <w:rPr>
          <w:sz w:val="28"/>
          <w:szCs w:val="28"/>
        </w:rPr>
        <w:t xml:space="preserve">керівника організації, на базі якої створено </w:t>
      </w:r>
      <w:r w:rsidR="000C17C1">
        <w:rPr>
          <w:sz w:val="28"/>
          <w:szCs w:val="28"/>
        </w:rPr>
        <w:t>консультаційний пункт</w:t>
      </w:r>
      <w:r w:rsidRPr="00F21113">
        <w:rPr>
          <w:sz w:val="28"/>
          <w:szCs w:val="28"/>
        </w:rPr>
        <w:t xml:space="preserve">. </w:t>
      </w:r>
    </w:p>
    <w:p w14:paraId="6FEF83FF" w14:textId="77777777" w:rsidR="00364D38" w:rsidRPr="00930B92" w:rsidRDefault="00364D38" w:rsidP="00364D38">
      <w:pPr>
        <w:ind w:firstLine="720"/>
        <w:jc w:val="both"/>
        <w:rPr>
          <w:sz w:val="28"/>
          <w:szCs w:val="28"/>
        </w:rPr>
      </w:pPr>
      <w:r w:rsidRPr="00930B92">
        <w:rPr>
          <w:sz w:val="28"/>
          <w:szCs w:val="28"/>
        </w:rPr>
        <w:t xml:space="preserve">1.6. Надання консультацій здійснюється в межах повноважень посадовими особами місцевого самоврядування, які залучаються до роботи у </w:t>
      </w:r>
      <w:r>
        <w:rPr>
          <w:sz w:val="28"/>
          <w:szCs w:val="28"/>
        </w:rPr>
        <w:t>Консультаційному пункті згідно з</w:t>
      </w:r>
      <w:r w:rsidRPr="00930B92">
        <w:rPr>
          <w:sz w:val="28"/>
          <w:szCs w:val="28"/>
        </w:rPr>
        <w:t xml:space="preserve"> </w:t>
      </w:r>
      <w:r w:rsidRPr="00930B92">
        <w:rPr>
          <w:sz w:val="28"/>
          <w:szCs w:val="28"/>
          <w:lang w:eastAsia="uk-UA"/>
        </w:rPr>
        <w:t xml:space="preserve">річним планом роботи та графіком, які затверджуються </w:t>
      </w:r>
      <w:r w:rsidR="000C17C1">
        <w:rPr>
          <w:sz w:val="28"/>
          <w:szCs w:val="28"/>
          <w:lang w:eastAsia="uk-UA"/>
        </w:rPr>
        <w:t>головою Тисменицької міської ради</w:t>
      </w:r>
      <w:r w:rsidRPr="00930B92">
        <w:rPr>
          <w:sz w:val="28"/>
          <w:szCs w:val="28"/>
        </w:rPr>
        <w:t xml:space="preserve">. </w:t>
      </w:r>
    </w:p>
    <w:p w14:paraId="52A7AEAB" w14:textId="77777777" w:rsidR="00364D38" w:rsidRPr="00BB13F3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930B92">
        <w:rPr>
          <w:sz w:val="28"/>
          <w:szCs w:val="28"/>
        </w:rPr>
        <w:lastRenderedPageBreak/>
        <w:t xml:space="preserve">        1.7. Діяльність Консультаційного пункту</w:t>
      </w:r>
      <w:r w:rsidRPr="00930B92">
        <w:rPr>
          <w:lang w:eastAsia="uk-UA"/>
        </w:rPr>
        <w:t xml:space="preserve"> </w:t>
      </w:r>
      <w:r w:rsidRPr="00930B92">
        <w:rPr>
          <w:sz w:val="28"/>
          <w:szCs w:val="28"/>
          <w:lang w:eastAsia="uk-UA"/>
        </w:rPr>
        <w:t>здійснюється</w:t>
      </w:r>
      <w:r w:rsidRPr="006C28FD">
        <w:rPr>
          <w:sz w:val="28"/>
          <w:szCs w:val="28"/>
          <w:lang w:eastAsia="uk-UA"/>
        </w:rPr>
        <w:t xml:space="preserve"> у взаємодії з підрозділами (посадовими особами) з питань цивільного захисту у складі органів місцевого самоврядування, структурними підрозділ</w:t>
      </w:r>
      <w:r>
        <w:rPr>
          <w:sz w:val="28"/>
          <w:szCs w:val="28"/>
          <w:lang w:eastAsia="uk-UA"/>
        </w:rPr>
        <w:t>ами територіальних органів ДСНС</w:t>
      </w:r>
      <w:r w:rsidRPr="006C28FD">
        <w:rPr>
          <w:sz w:val="28"/>
          <w:szCs w:val="28"/>
        </w:rPr>
        <w:t xml:space="preserve"> та ґрунтується на принципах верховенства</w:t>
      </w:r>
      <w:r>
        <w:rPr>
          <w:sz w:val="28"/>
          <w:szCs w:val="28"/>
        </w:rPr>
        <w:t xml:space="preserve"> права, законності, відкритості.</w:t>
      </w:r>
      <w:r w:rsidRPr="006C28FD">
        <w:rPr>
          <w:sz w:val="28"/>
          <w:szCs w:val="28"/>
        </w:rPr>
        <w:t xml:space="preserve"> забезпечення якості безоплатної</w:t>
      </w:r>
      <w:r w:rsidRPr="006C28FD">
        <w:t xml:space="preserve"> </w:t>
      </w:r>
      <w:r w:rsidRPr="006C28FD">
        <w:rPr>
          <w:sz w:val="28"/>
          <w:szCs w:val="28"/>
        </w:rPr>
        <w:t>консультаційної допомоги.</w:t>
      </w:r>
    </w:p>
    <w:p w14:paraId="05E4B8A8" w14:textId="77777777" w:rsidR="00364D3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1.8. </w:t>
      </w:r>
      <w:r w:rsidRPr="00897D34">
        <w:rPr>
          <w:sz w:val="28"/>
          <w:szCs w:val="28"/>
          <w:lang w:eastAsia="uk-UA"/>
        </w:rPr>
        <w:t xml:space="preserve">Функціонує Консультаційні пункт за принципом </w:t>
      </w:r>
      <w:r w:rsidRPr="00897D34">
        <w:rPr>
          <w:sz w:val="28"/>
          <w:szCs w:val="28"/>
        </w:rPr>
        <w:t>забезпечення якості безоплатної консультаційної допомоги</w:t>
      </w:r>
      <w:r w:rsidRPr="00C605B0">
        <w:rPr>
          <w:lang w:eastAsia="uk-UA"/>
        </w:rPr>
        <w:t xml:space="preserve"> </w:t>
      </w:r>
      <w:r w:rsidRPr="00897D34">
        <w:rPr>
          <w:sz w:val="28"/>
          <w:szCs w:val="28"/>
          <w:lang w:eastAsia="uk-UA"/>
        </w:rPr>
        <w:t>та доступності інформації із питань цивільного захисту, у тому числі в доступній для осіб з вадами зору та слуху формі.</w:t>
      </w:r>
    </w:p>
    <w:p w14:paraId="328CB30A" w14:textId="77777777" w:rsidR="00364D38" w:rsidRPr="00233D39" w:rsidRDefault="00364D38" w:rsidP="00364D38">
      <w:pPr>
        <w:shd w:val="clear" w:color="auto" w:fill="FFFFFF"/>
        <w:jc w:val="both"/>
        <w:rPr>
          <w:sz w:val="16"/>
          <w:szCs w:val="16"/>
          <w:lang w:eastAsia="uk-UA"/>
        </w:rPr>
      </w:pPr>
    </w:p>
    <w:p w14:paraId="5ABD4E56" w14:textId="77777777" w:rsidR="00364D38" w:rsidRPr="00075208" w:rsidRDefault="00364D38" w:rsidP="00364D38">
      <w:pPr>
        <w:ind w:firstLine="720"/>
        <w:jc w:val="both"/>
        <w:rPr>
          <w:b/>
          <w:sz w:val="28"/>
          <w:szCs w:val="28"/>
        </w:rPr>
      </w:pPr>
      <w:r w:rsidRPr="00075208">
        <w:rPr>
          <w:b/>
          <w:sz w:val="28"/>
          <w:szCs w:val="28"/>
        </w:rPr>
        <w:t xml:space="preserve">2. Основні завдання та форми роботи Консультаційного пункту </w:t>
      </w:r>
    </w:p>
    <w:p w14:paraId="2B7332ED" w14:textId="77777777" w:rsidR="00364D38" w:rsidRPr="00606CC5" w:rsidRDefault="00364D38" w:rsidP="00364D38">
      <w:pPr>
        <w:ind w:firstLine="720"/>
        <w:jc w:val="both"/>
        <w:rPr>
          <w:sz w:val="28"/>
          <w:szCs w:val="28"/>
        </w:rPr>
      </w:pPr>
    </w:p>
    <w:p w14:paraId="7D758755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2.1. Консультаційний пункт</w:t>
      </w:r>
      <w:r w:rsidR="00180D25">
        <w:rPr>
          <w:sz w:val="28"/>
          <w:szCs w:val="28"/>
        </w:rPr>
        <w:t xml:space="preserve"> забезпечує виконання</w:t>
      </w:r>
      <w:r w:rsidRPr="00075208">
        <w:rPr>
          <w:sz w:val="28"/>
          <w:szCs w:val="28"/>
        </w:rPr>
        <w:t xml:space="preserve"> таких завдань: інформування населення про методи реагування у разі виникнення надзвичайних ситуацій; створення умов для оволодіння громадянами навичками користування найбільш поширеними засобами захисту і надання першої само - та взаємодопомоги.</w:t>
      </w:r>
    </w:p>
    <w:p w14:paraId="20D5D4E5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</w:rPr>
        <w:t xml:space="preserve"> </w:t>
      </w:r>
      <w:r w:rsidR="00233D39">
        <w:rPr>
          <w:sz w:val="28"/>
          <w:szCs w:val="28"/>
          <w:lang w:eastAsia="uk-UA"/>
        </w:rPr>
        <w:t xml:space="preserve">           </w:t>
      </w:r>
      <w:r w:rsidRPr="00075208">
        <w:rPr>
          <w:sz w:val="28"/>
          <w:szCs w:val="28"/>
          <w:lang w:eastAsia="uk-UA"/>
        </w:rPr>
        <w:t>2.2. У період дії воєнного стану консультаційними пунктами виконуються завдання щодо поширення необхідних знань і навичок з питань забезпечення необхідного рівня захисту населення під час дії воєнного стану, реагування на надзвичайні ситуації та ліквідації їх наслідків, які можуть виникнути в районах бойових дій, у тому числі в умовах радіаційного, хімічного забруднення та біологічного зараження.</w:t>
      </w:r>
    </w:p>
    <w:p w14:paraId="46552956" w14:textId="77777777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2.3. Відповідно до завдань за сферою діяльності основними формами роботи Консультаційного пункту є доведення інформації з питань цивільного захисту  до населення шляхом: </w:t>
      </w:r>
    </w:p>
    <w:p w14:paraId="4C1FA168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  <w:lang w:eastAsia="uk-UA"/>
        </w:rPr>
        <w:t>- використання ресурсів мережі Інтернет (офіційні веб</w:t>
      </w:r>
      <w:r>
        <w:rPr>
          <w:sz w:val="28"/>
          <w:szCs w:val="28"/>
          <w:lang w:eastAsia="uk-UA"/>
        </w:rPr>
        <w:t>-</w:t>
      </w:r>
      <w:r w:rsidRPr="00075208">
        <w:rPr>
          <w:sz w:val="28"/>
          <w:szCs w:val="28"/>
          <w:lang w:eastAsia="uk-UA"/>
        </w:rPr>
        <w:t>сайти органів місцевого самоврядування, групи та сторінки в соціальних мережах та месенджерах), технічних засобів оповіщення, СМС-повідомлень та інших засобів передавання (відображення) інформації до населення конкретних повідомлень про методи та способи дій у разі виникнення надзвичайних ситуацій та їх участі в заходах цивільного захисту;</w:t>
      </w:r>
    </w:p>
    <w:p w14:paraId="747FF276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  <w:lang w:eastAsia="uk-UA"/>
        </w:rPr>
        <w:t>- проведення консультацій та надання роз'яснень з питань захисту від надзвичайних ситуацій у телефонному режимі, через мережу Інтернет, під час особистого прийому особами, відповідальними за організацію роботи консультаційних пунктів, та відповідальними особами із числа посадових осіб місцевого самоврядування, а також на добровільній основі іншими особами, які володіють відповідними знаннями та навичками;</w:t>
      </w:r>
    </w:p>
    <w:p w14:paraId="6B859758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  <w:lang w:eastAsia="uk-UA"/>
        </w:rPr>
        <w:t>- розповсюдження друкованої продукції, у тому числі навчальної, довідкової, інформаційної про надзвичайні ситуації, у зоні яких або в зоні можливого ураження від яких може опинитися місце проживання громадян, а також про способи захисту від впливу небезпечних факторів, викликаних такими ситуаціями;</w:t>
      </w:r>
    </w:p>
    <w:p w14:paraId="7F0BFC2F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  <w:lang w:eastAsia="uk-UA"/>
        </w:rPr>
        <w:lastRenderedPageBreak/>
        <w:t>- створення умов для оволодіння та практичного відпрацювання навичок щодо користування засобами колективного та індивідуального захисту і надання допомоги постраждалим;</w:t>
      </w:r>
    </w:p>
    <w:p w14:paraId="09D6829A" w14:textId="77777777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 w:rsidRPr="00075208">
        <w:rPr>
          <w:sz w:val="28"/>
          <w:szCs w:val="28"/>
          <w:lang w:eastAsia="uk-UA"/>
        </w:rPr>
        <w:t>- організації та проведення заходів, спрямованих на розвиток громадської свідомості щодо особистої та колективної безпеки, залучення громадян до інформаційно-просвітницьких заходів з питань цивільного захисту, що проводяться за місцем проживання;</w:t>
      </w:r>
    </w:p>
    <w:p w14:paraId="055CF43D" w14:textId="77777777" w:rsidR="00364D38" w:rsidRDefault="00364D38" w:rsidP="00364D38">
      <w:pPr>
        <w:shd w:val="clear" w:color="auto" w:fill="FFFFFF"/>
        <w:jc w:val="both"/>
        <w:rPr>
          <w:lang w:eastAsia="uk-UA"/>
        </w:rPr>
      </w:pPr>
      <w:r w:rsidRPr="00075208">
        <w:rPr>
          <w:sz w:val="28"/>
          <w:szCs w:val="28"/>
          <w:lang w:eastAsia="uk-UA"/>
        </w:rPr>
        <w:t>- участі у реалізації навчальних тренінгів на базі відкритих громадських просторів, створених місцевими органами виконавчої влади та органами місцевого самоврядування</w:t>
      </w:r>
      <w:r w:rsidRPr="00C605B0">
        <w:rPr>
          <w:lang w:eastAsia="uk-UA"/>
        </w:rPr>
        <w:t>.</w:t>
      </w:r>
    </w:p>
    <w:p w14:paraId="5A1274AB" w14:textId="77777777" w:rsidR="00364D38" w:rsidRDefault="00364D38" w:rsidP="00364D38">
      <w:pPr>
        <w:ind w:firstLine="720"/>
        <w:jc w:val="both"/>
      </w:pPr>
    </w:p>
    <w:p w14:paraId="111299EB" w14:textId="77777777" w:rsidR="00364D38" w:rsidRPr="00075208" w:rsidRDefault="00364D38" w:rsidP="00364D38">
      <w:pPr>
        <w:ind w:firstLine="720"/>
        <w:jc w:val="center"/>
        <w:rPr>
          <w:b/>
          <w:sz w:val="28"/>
          <w:szCs w:val="28"/>
        </w:rPr>
      </w:pPr>
      <w:r w:rsidRPr="00075208">
        <w:rPr>
          <w:b/>
          <w:sz w:val="28"/>
          <w:szCs w:val="28"/>
        </w:rPr>
        <w:t>3. Організація роботи Консультаційного пункту</w:t>
      </w:r>
    </w:p>
    <w:p w14:paraId="11A77F07" w14:textId="77777777" w:rsidR="00364D38" w:rsidRPr="00B82660" w:rsidRDefault="00364D38" w:rsidP="00364D38">
      <w:pPr>
        <w:ind w:firstLine="720"/>
        <w:jc w:val="both"/>
        <w:rPr>
          <w:b/>
          <w:sz w:val="20"/>
          <w:szCs w:val="20"/>
        </w:rPr>
      </w:pPr>
    </w:p>
    <w:p w14:paraId="61C0DAED" w14:textId="508C88FE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3.1.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>Загальне керівництво Консультаційним</w:t>
      </w:r>
      <w:r w:rsidR="000C17C1">
        <w:rPr>
          <w:sz w:val="28"/>
          <w:szCs w:val="28"/>
        </w:rPr>
        <w:t>и пунктами</w:t>
      </w:r>
      <w:r w:rsidRPr="00075208">
        <w:rPr>
          <w:sz w:val="28"/>
          <w:szCs w:val="28"/>
        </w:rPr>
        <w:t xml:space="preserve"> здійснює </w:t>
      </w:r>
      <w:r w:rsidR="000C17C1">
        <w:rPr>
          <w:sz w:val="28"/>
          <w:szCs w:val="28"/>
        </w:rPr>
        <w:t>міський</w:t>
      </w:r>
      <w:r w:rsidRPr="00075208">
        <w:rPr>
          <w:sz w:val="28"/>
          <w:szCs w:val="28"/>
        </w:rPr>
        <w:t xml:space="preserve"> голова. </w:t>
      </w:r>
    </w:p>
    <w:p w14:paraId="3E9B9675" w14:textId="048357C2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3.2.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Особа, відповідальна за організацію роботи Консультаційного пункту забезпечує планування роботи пункту, організацію, здійснення та облік заходів, проведених з навчання непрацюючого населення, створення та удосконалення матеріально-технічного забезпечення Консультаційного пункту, у тому числі, придбання навчального приладдя, технічних засобів навчання, літератури, ведення їх обліку, зберігання та своєчасного списання. Особа, відповідальна за організацію роботи Консультаційного пункту в рік призначення і періодично один раз на три роки зобов’язана проходити функціональне навчання у навчально-методичному центрі цивільного захисту та безпеки життєдіяльності </w:t>
      </w:r>
      <w:r w:rsidR="000C17C1">
        <w:rPr>
          <w:sz w:val="28"/>
          <w:szCs w:val="28"/>
        </w:rPr>
        <w:t>Івано-Франківської області</w:t>
      </w:r>
      <w:r w:rsidRPr="00075208">
        <w:rPr>
          <w:sz w:val="28"/>
          <w:szCs w:val="28"/>
        </w:rPr>
        <w:t xml:space="preserve">. </w:t>
      </w:r>
    </w:p>
    <w:p w14:paraId="71E7D09B" w14:textId="1A016AC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 3.3.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Консультаційний пункт працює відповідно до річного плану роботи. Річний план роботи Консультаційного пункту містить завдання щодо консультування та проведення просвітницько-інформаційної роботи з непрацюючим населенням, а також заходи з удосконалення навчального і матеріально-технічного забезпечення пункту, строки виконання та інформацію про відповідальних за реалізацію кожного завдання або заходу, відмітки про виконання. Річний план роботи Консультаційного пункту затверджується </w:t>
      </w:r>
      <w:r w:rsidR="000C17C1">
        <w:rPr>
          <w:sz w:val="28"/>
          <w:szCs w:val="28"/>
        </w:rPr>
        <w:t>міським</w:t>
      </w:r>
      <w:r w:rsidRPr="00075208">
        <w:rPr>
          <w:sz w:val="28"/>
          <w:szCs w:val="28"/>
        </w:rPr>
        <w:t xml:space="preserve"> головою. </w:t>
      </w:r>
    </w:p>
    <w:p w14:paraId="653ABCCC" w14:textId="583CC545" w:rsidR="00364D38" w:rsidRPr="00075208" w:rsidRDefault="00364D38" w:rsidP="00364D3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</w:t>
      </w:r>
      <w:r w:rsidRPr="00A7380C">
        <w:rPr>
          <w:sz w:val="28"/>
          <w:szCs w:val="28"/>
          <w:lang w:eastAsia="uk-UA"/>
        </w:rPr>
        <w:t>3.4.</w:t>
      </w:r>
      <w:r w:rsidR="00FC4792">
        <w:rPr>
          <w:sz w:val="28"/>
          <w:szCs w:val="28"/>
          <w:lang w:val="en-US" w:eastAsia="uk-UA"/>
        </w:rPr>
        <w:t> </w:t>
      </w:r>
      <w:r w:rsidRPr="00A7380C">
        <w:rPr>
          <w:sz w:val="28"/>
          <w:szCs w:val="28"/>
          <w:lang w:eastAsia="uk-UA"/>
        </w:rPr>
        <w:t>З метою спрямованості консультаційної діяльності на запити населення до роботи консультаційного пункту (з можливістю дистанційного доступу) можуть залучатися медичні працівники, представники ДСНС, Національної поліції України, працівники закладів освіти, а також на добровільній основі інші особи, які володіють відповідними знаннями та навичками.</w:t>
      </w:r>
    </w:p>
    <w:p w14:paraId="1969CCEE" w14:textId="037677DF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3.5</w:t>
      </w:r>
      <w:r w:rsidRPr="00075208">
        <w:rPr>
          <w:sz w:val="28"/>
          <w:szCs w:val="28"/>
        </w:rPr>
        <w:t>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Реєстрація обліку громадян, які звертаються до Консультаційного пункту, здійснюється за допомогою журналу обліку консультацій та проведених занять, що ведеться особою, яка здійснює такий прийом та надає консультацію (інформаційну допомогу). </w:t>
      </w:r>
    </w:p>
    <w:p w14:paraId="0AE792BE" w14:textId="4A9A5D6D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</w:t>
      </w:r>
      <w:r w:rsidRPr="00075208">
        <w:rPr>
          <w:sz w:val="28"/>
          <w:szCs w:val="28"/>
        </w:rPr>
        <w:t>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Інформаційно-методична підтримка Консультаційному пункту надається навчально-методичним центром цивільного захисту та безпеки життєдіяльності </w:t>
      </w:r>
      <w:r w:rsidR="000C17C1">
        <w:rPr>
          <w:sz w:val="28"/>
          <w:szCs w:val="28"/>
        </w:rPr>
        <w:t>Івано-Франківської області.</w:t>
      </w:r>
    </w:p>
    <w:p w14:paraId="70F5330D" w14:textId="3745AA15" w:rsidR="00364D3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075208">
        <w:rPr>
          <w:sz w:val="28"/>
          <w:szCs w:val="28"/>
        </w:rPr>
        <w:t>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Суб’єкти господарювання, що мають в управлінні об’єкти підвищеної небезпеки можуть надавати через Консультаційний пункт постійну та оперативну інформацію населенню, яке проживає в зонах можливого ураження, про стан їх захисту та методи й способи дій при ймовірних аваріях. </w:t>
      </w:r>
    </w:p>
    <w:p w14:paraId="7154E2C5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075208">
        <w:rPr>
          <w:sz w:val="28"/>
          <w:szCs w:val="28"/>
        </w:rPr>
        <w:t xml:space="preserve">. </w:t>
      </w:r>
      <w:r>
        <w:rPr>
          <w:sz w:val="28"/>
          <w:szCs w:val="28"/>
        </w:rPr>
        <w:t>Основні документи</w:t>
      </w:r>
      <w:r w:rsidRPr="00075208">
        <w:rPr>
          <w:sz w:val="28"/>
          <w:szCs w:val="28"/>
        </w:rPr>
        <w:t xml:space="preserve">  Консультаційного пункту: </w:t>
      </w:r>
    </w:p>
    <w:p w14:paraId="608C9A39" w14:textId="77777777" w:rsidR="00364D38" w:rsidRDefault="001C1A5E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  <w:r w:rsidR="000C17C1">
        <w:rPr>
          <w:sz w:val="28"/>
          <w:szCs w:val="28"/>
        </w:rPr>
        <w:t>виконавчого комітету Тисменицької міської ради</w:t>
      </w:r>
      <w:r w:rsidR="00364D38" w:rsidRPr="00075208">
        <w:rPr>
          <w:sz w:val="28"/>
          <w:szCs w:val="28"/>
        </w:rPr>
        <w:t xml:space="preserve"> про створення Консультаційного пункту; </w:t>
      </w:r>
    </w:p>
    <w:p w14:paraId="0D0563E3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положення про Консультаційний пункт; </w:t>
      </w:r>
    </w:p>
    <w:p w14:paraId="22D5B383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функціональні обов’язки особи, відповідальної за роботу Консультаційного пункту;</w:t>
      </w:r>
    </w:p>
    <w:p w14:paraId="7B547D55" w14:textId="77777777" w:rsidR="009F74A0" w:rsidRPr="00B82660" w:rsidRDefault="009F74A0" w:rsidP="00364D38">
      <w:pPr>
        <w:ind w:firstLine="720"/>
        <w:jc w:val="both"/>
        <w:rPr>
          <w:sz w:val="28"/>
          <w:szCs w:val="28"/>
          <w:lang w:val="ru-RU"/>
        </w:rPr>
      </w:pPr>
      <w:r w:rsidRPr="00075208">
        <w:rPr>
          <w:sz w:val="28"/>
          <w:szCs w:val="28"/>
        </w:rPr>
        <w:t xml:space="preserve">функціональні обов’язки </w:t>
      </w:r>
      <w:r>
        <w:rPr>
          <w:sz w:val="28"/>
          <w:szCs w:val="28"/>
        </w:rPr>
        <w:t>консультанта</w:t>
      </w:r>
      <w:r w:rsidRPr="00075208">
        <w:rPr>
          <w:sz w:val="28"/>
          <w:szCs w:val="28"/>
        </w:rPr>
        <w:t xml:space="preserve"> Консультаційного пункту;</w:t>
      </w:r>
    </w:p>
    <w:p w14:paraId="7359106D" w14:textId="77777777" w:rsidR="00364D38" w:rsidRPr="00B82660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відомості про громадський актив Консультаційного пункту; </w:t>
      </w:r>
    </w:p>
    <w:p w14:paraId="3AD80AD4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річний план роботи Консультаційного пункту; </w:t>
      </w:r>
    </w:p>
    <w:p w14:paraId="0D2429C8" w14:textId="77777777" w:rsidR="00364D3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журнал обліку консультацій та проведених занять. </w:t>
      </w:r>
    </w:p>
    <w:p w14:paraId="3F638B10" w14:textId="77777777" w:rsidR="00364D38" w:rsidRPr="00B82660" w:rsidRDefault="00364D38" w:rsidP="00364D38">
      <w:pPr>
        <w:ind w:firstLine="720"/>
        <w:jc w:val="both"/>
        <w:rPr>
          <w:sz w:val="20"/>
          <w:szCs w:val="20"/>
        </w:rPr>
      </w:pPr>
    </w:p>
    <w:p w14:paraId="68DAC17F" w14:textId="1292D88A" w:rsidR="00364D38" w:rsidRPr="00075208" w:rsidRDefault="00364D38" w:rsidP="00364D38">
      <w:pPr>
        <w:ind w:firstLine="720"/>
        <w:jc w:val="center"/>
        <w:rPr>
          <w:b/>
          <w:sz w:val="28"/>
          <w:szCs w:val="28"/>
        </w:rPr>
      </w:pPr>
      <w:r w:rsidRPr="00075208">
        <w:rPr>
          <w:b/>
          <w:sz w:val="28"/>
          <w:szCs w:val="28"/>
        </w:rPr>
        <w:t xml:space="preserve">4. Матеріально-технічне забезпечення </w:t>
      </w:r>
      <w:r w:rsidR="00D27406" w:rsidRPr="00075208">
        <w:rPr>
          <w:b/>
          <w:sz w:val="28"/>
          <w:szCs w:val="28"/>
        </w:rPr>
        <w:t xml:space="preserve">Консультаційного </w:t>
      </w:r>
      <w:r w:rsidRPr="00075208">
        <w:rPr>
          <w:b/>
          <w:sz w:val="28"/>
          <w:szCs w:val="28"/>
        </w:rPr>
        <w:t>пункту</w:t>
      </w:r>
    </w:p>
    <w:p w14:paraId="2B3E196D" w14:textId="77777777" w:rsidR="00364D38" w:rsidRPr="00B82660" w:rsidRDefault="00364D38" w:rsidP="00364D38">
      <w:pPr>
        <w:ind w:firstLine="720"/>
        <w:jc w:val="both"/>
        <w:rPr>
          <w:sz w:val="20"/>
          <w:szCs w:val="20"/>
        </w:rPr>
      </w:pPr>
    </w:p>
    <w:p w14:paraId="086240D8" w14:textId="44420A60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4.1.</w:t>
      </w:r>
      <w:r w:rsidR="00FC4792">
        <w:rPr>
          <w:sz w:val="28"/>
          <w:szCs w:val="28"/>
          <w:lang w:val="en-US"/>
        </w:rPr>
        <w:t> </w:t>
      </w:r>
      <w:r w:rsidRPr="00075208">
        <w:rPr>
          <w:sz w:val="28"/>
          <w:szCs w:val="28"/>
        </w:rPr>
        <w:t xml:space="preserve">Технічні засобі передачі (відображення) інформації - засоби і системи телефонного, гучномовного, внутрішнього зв`язку, звукопідсилення, звукозапису та звуковідтворення, елементи локальних засобів оповіщення, передачі звуку і зображення по телекомунікаційних мережах на основі персональних комп'ютерів та технічних засобів відображення інформації в громадських місцях, інші технічні засоби передавання (відображення) інформації. </w:t>
      </w:r>
    </w:p>
    <w:p w14:paraId="3C5E5491" w14:textId="77777777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 4.2. Навчальні приладдя, технічні засоби навчання та зразки навчального майна (засобів індивідуального захисту дихання і шкіри, вогнегасників, медичних засобів невідкладної допомоги тощо). </w:t>
      </w:r>
    </w:p>
    <w:p w14:paraId="09DF1E10" w14:textId="7F831601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4.3.</w:t>
      </w:r>
      <w:r w:rsidR="00FC4792">
        <w:rPr>
          <w:sz w:val="28"/>
          <w:szCs w:val="28"/>
        </w:rPr>
        <w:t> </w:t>
      </w:r>
      <w:r w:rsidRPr="00075208">
        <w:rPr>
          <w:sz w:val="28"/>
          <w:szCs w:val="28"/>
        </w:rPr>
        <w:t>Спеціальна навчальна література рекомендована ДСНС України, рекомендації щодо правил поведінки в умовах надзвичайних</w:t>
      </w:r>
      <w:r>
        <w:rPr>
          <w:sz w:val="28"/>
          <w:szCs w:val="28"/>
        </w:rPr>
        <w:t xml:space="preserve"> ситуацій, пам’ятки, буклети, </w:t>
      </w:r>
      <w:proofErr w:type="spellStart"/>
      <w:r>
        <w:rPr>
          <w:sz w:val="28"/>
          <w:szCs w:val="28"/>
        </w:rPr>
        <w:t>фл</w:t>
      </w:r>
      <w:r w:rsidRPr="00075208">
        <w:rPr>
          <w:sz w:val="28"/>
          <w:szCs w:val="28"/>
        </w:rPr>
        <w:t>аєри</w:t>
      </w:r>
      <w:proofErr w:type="spellEnd"/>
      <w:r w:rsidRPr="00075208">
        <w:rPr>
          <w:sz w:val="28"/>
          <w:szCs w:val="28"/>
        </w:rPr>
        <w:t>, періодичні видання з питань безпеки у надзвичайних ситуаціях.</w:t>
      </w:r>
    </w:p>
    <w:p w14:paraId="4F91080E" w14:textId="2EF7602F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 xml:space="preserve"> 4.4.</w:t>
      </w:r>
      <w:r w:rsidR="00FC4792">
        <w:rPr>
          <w:sz w:val="28"/>
          <w:szCs w:val="28"/>
        </w:rPr>
        <w:t> </w:t>
      </w:r>
      <w:r w:rsidRPr="00075208">
        <w:rPr>
          <w:sz w:val="28"/>
          <w:szCs w:val="28"/>
        </w:rPr>
        <w:t xml:space="preserve">Наочна інформація - інформаційно-довідковий куточок з питань цивільного захисту розроблений на основі аналізу особливостей місцевих умов та ймовірних небезпек, які можуть спричинити надзвичайні ситуації. </w:t>
      </w:r>
    </w:p>
    <w:p w14:paraId="09EEDC6D" w14:textId="05764C8A" w:rsidR="00364D38" w:rsidRPr="00075208" w:rsidRDefault="00364D38" w:rsidP="00364D38">
      <w:pPr>
        <w:ind w:firstLine="720"/>
        <w:jc w:val="both"/>
        <w:rPr>
          <w:sz w:val="28"/>
          <w:szCs w:val="28"/>
        </w:rPr>
      </w:pPr>
      <w:r w:rsidRPr="00075208">
        <w:rPr>
          <w:sz w:val="28"/>
          <w:szCs w:val="28"/>
        </w:rPr>
        <w:t>4.5.</w:t>
      </w:r>
      <w:r w:rsidR="00FC4792">
        <w:rPr>
          <w:sz w:val="28"/>
          <w:szCs w:val="28"/>
        </w:rPr>
        <w:t> </w:t>
      </w:r>
      <w:r w:rsidRPr="00075208">
        <w:rPr>
          <w:sz w:val="28"/>
          <w:szCs w:val="28"/>
        </w:rPr>
        <w:t xml:space="preserve">Стенди за тематикою загальної програми навчання населення діям у надзвичайних ситуаціях. </w:t>
      </w:r>
    </w:p>
    <w:p w14:paraId="2B8B052F" w14:textId="26630315" w:rsidR="00364D38" w:rsidRDefault="00364D38" w:rsidP="00364D3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FC4792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</w:t>
      </w:r>
      <w:r w:rsidRPr="00075208">
        <w:rPr>
          <w:sz w:val="28"/>
          <w:szCs w:val="28"/>
        </w:rPr>
        <w:t>інансові</w:t>
      </w:r>
      <w:r>
        <w:rPr>
          <w:sz w:val="28"/>
          <w:szCs w:val="28"/>
        </w:rPr>
        <w:t xml:space="preserve"> та м</w:t>
      </w:r>
      <w:r w:rsidRPr="00075208">
        <w:rPr>
          <w:sz w:val="28"/>
          <w:szCs w:val="28"/>
        </w:rPr>
        <w:t>атеріальні витрати, пов’язані з виділенням приміщень, їх обладнанням та оснащенням технічними і навчальними засобами, організацією роботи Консультаційного пункту, здійснюються за рахунок місцевого бюджету.</w:t>
      </w:r>
    </w:p>
    <w:p w14:paraId="671B3890" w14:textId="77777777" w:rsidR="00400400" w:rsidRPr="00D33599" w:rsidRDefault="00400400" w:rsidP="00364D38">
      <w:pPr>
        <w:ind w:firstLine="720"/>
        <w:jc w:val="both"/>
        <w:rPr>
          <w:sz w:val="18"/>
          <w:szCs w:val="18"/>
        </w:rPr>
      </w:pPr>
    </w:p>
    <w:p w14:paraId="7A6DBB83" w14:textId="77777777" w:rsidR="00D33599" w:rsidRDefault="00D33599" w:rsidP="00D33599">
      <w:pPr>
        <w:pStyle w:val="Table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Керуючий справами</w:t>
      </w:r>
    </w:p>
    <w:p w14:paraId="0766A5FF" w14:textId="2AB887DB" w:rsidR="00B55356" w:rsidRDefault="00D33599" w:rsidP="00D33599">
      <w:pPr>
        <w:pStyle w:val="TableParagrap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виконавчого комітету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Оксана ПРОЦЕНКО</w:t>
      </w:r>
    </w:p>
    <w:sectPr w:rsidR="00B55356" w:rsidSect="00D33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F208C"/>
    <w:multiLevelType w:val="hybridMultilevel"/>
    <w:tmpl w:val="EA86BD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7D9"/>
    <w:rsid w:val="000242E9"/>
    <w:rsid w:val="00035E25"/>
    <w:rsid w:val="000423B9"/>
    <w:rsid w:val="00053C0E"/>
    <w:rsid w:val="00060F9D"/>
    <w:rsid w:val="00066D92"/>
    <w:rsid w:val="00075208"/>
    <w:rsid w:val="000878EB"/>
    <w:rsid w:val="00087BF2"/>
    <w:rsid w:val="00092E70"/>
    <w:rsid w:val="000936CC"/>
    <w:rsid w:val="000A6367"/>
    <w:rsid w:val="000C17C1"/>
    <w:rsid w:val="000C1A1A"/>
    <w:rsid w:val="000E11C6"/>
    <w:rsid w:val="000E377E"/>
    <w:rsid w:val="000E6A8C"/>
    <w:rsid w:val="000F0C6E"/>
    <w:rsid w:val="000F4A38"/>
    <w:rsid w:val="0011058B"/>
    <w:rsid w:val="00126D1F"/>
    <w:rsid w:val="0013691E"/>
    <w:rsid w:val="00150A06"/>
    <w:rsid w:val="00152115"/>
    <w:rsid w:val="0015646F"/>
    <w:rsid w:val="00164497"/>
    <w:rsid w:val="00180D25"/>
    <w:rsid w:val="001901D4"/>
    <w:rsid w:val="001926B2"/>
    <w:rsid w:val="001C1A5E"/>
    <w:rsid w:val="001D502D"/>
    <w:rsid w:val="001D63AF"/>
    <w:rsid w:val="001E4188"/>
    <w:rsid w:val="00200862"/>
    <w:rsid w:val="00211F8F"/>
    <w:rsid w:val="0022217C"/>
    <w:rsid w:val="00233D39"/>
    <w:rsid w:val="0023609A"/>
    <w:rsid w:val="0025090C"/>
    <w:rsid w:val="0027457A"/>
    <w:rsid w:val="002B5423"/>
    <w:rsid w:val="002C3401"/>
    <w:rsid w:val="002F1549"/>
    <w:rsid w:val="002F22FC"/>
    <w:rsid w:val="00323905"/>
    <w:rsid w:val="0033215A"/>
    <w:rsid w:val="00364D38"/>
    <w:rsid w:val="00374334"/>
    <w:rsid w:val="00385816"/>
    <w:rsid w:val="003E53CB"/>
    <w:rsid w:val="00400400"/>
    <w:rsid w:val="0040467C"/>
    <w:rsid w:val="00416D04"/>
    <w:rsid w:val="00437120"/>
    <w:rsid w:val="00444A3B"/>
    <w:rsid w:val="00447C7F"/>
    <w:rsid w:val="00453A9C"/>
    <w:rsid w:val="00467425"/>
    <w:rsid w:val="004B75BA"/>
    <w:rsid w:val="004F22E6"/>
    <w:rsid w:val="00504FE5"/>
    <w:rsid w:val="00564FA2"/>
    <w:rsid w:val="005670F2"/>
    <w:rsid w:val="00573494"/>
    <w:rsid w:val="00593E35"/>
    <w:rsid w:val="005A5137"/>
    <w:rsid w:val="005C05C5"/>
    <w:rsid w:val="005C0DA8"/>
    <w:rsid w:val="005D0CAB"/>
    <w:rsid w:val="005D7F95"/>
    <w:rsid w:val="005E2727"/>
    <w:rsid w:val="005F02DE"/>
    <w:rsid w:val="00603140"/>
    <w:rsid w:val="00606CC5"/>
    <w:rsid w:val="00616531"/>
    <w:rsid w:val="006538D0"/>
    <w:rsid w:val="00684194"/>
    <w:rsid w:val="00686E22"/>
    <w:rsid w:val="00693E8D"/>
    <w:rsid w:val="006A3BB6"/>
    <w:rsid w:val="006B5787"/>
    <w:rsid w:val="006C28FD"/>
    <w:rsid w:val="006E0C8B"/>
    <w:rsid w:val="006E0EEA"/>
    <w:rsid w:val="006F0EFA"/>
    <w:rsid w:val="00703C0E"/>
    <w:rsid w:val="00711C7A"/>
    <w:rsid w:val="0071298A"/>
    <w:rsid w:val="00725E87"/>
    <w:rsid w:val="00736E6C"/>
    <w:rsid w:val="00752663"/>
    <w:rsid w:val="007617F6"/>
    <w:rsid w:val="00761808"/>
    <w:rsid w:val="00766A12"/>
    <w:rsid w:val="007A20F7"/>
    <w:rsid w:val="007B365C"/>
    <w:rsid w:val="007D43B7"/>
    <w:rsid w:val="007E18C2"/>
    <w:rsid w:val="0082156B"/>
    <w:rsid w:val="0082347D"/>
    <w:rsid w:val="00837FA6"/>
    <w:rsid w:val="00841819"/>
    <w:rsid w:val="008553E0"/>
    <w:rsid w:val="00865CC7"/>
    <w:rsid w:val="008663D3"/>
    <w:rsid w:val="00876388"/>
    <w:rsid w:val="0088776E"/>
    <w:rsid w:val="00891B87"/>
    <w:rsid w:val="0089632F"/>
    <w:rsid w:val="00897D34"/>
    <w:rsid w:val="008B6073"/>
    <w:rsid w:val="008C48BE"/>
    <w:rsid w:val="008D172B"/>
    <w:rsid w:val="008F4C1D"/>
    <w:rsid w:val="00923920"/>
    <w:rsid w:val="00926CBE"/>
    <w:rsid w:val="00930B92"/>
    <w:rsid w:val="009316F6"/>
    <w:rsid w:val="009335E4"/>
    <w:rsid w:val="00971482"/>
    <w:rsid w:val="0098320F"/>
    <w:rsid w:val="00992141"/>
    <w:rsid w:val="00996AEB"/>
    <w:rsid w:val="009A1C2C"/>
    <w:rsid w:val="009A2157"/>
    <w:rsid w:val="009B7E66"/>
    <w:rsid w:val="009D2F98"/>
    <w:rsid w:val="009D7A52"/>
    <w:rsid w:val="009E4807"/>
    <w:rsid w:val="009F74A0"/>
    <w:rsid w:val="009F77D9"/>
    <w:rsid w:val="00A36EA8"/>
    <w:rsid w:val="00A45087"/>
    <w:rsid w:val="00A609CB"/>
    <w:rsid w:val="00A62D68"/>
    <w:rsid w:val="00A732AD"/>
    <w:rsid w:val="00A7380C"/>
    <w:rsid w:val="00AA3145"/>
    <w:rsid w:val="00AC1EE4"/>
    <w:rsid w:val="00AF1E36"/>
    <w:rsid w:val="00B00433"/>
    <w:rsid w:val="00B01EB5"/>
    <w:rsid w:val="00B527EE"/>
    <w:rsid w:val="00B54346"/>
    <w:rsid w:val="00B55356"/>
    <w:rsid w:val="00B62029"/>
    <w:rsid w:val="00B720A6"/>
    <w:rsid w:val="00B74655"/>
    <w:rsid w:val="00B81AB9"/>
    <w:rsid w:val="00B82660"/>
    <w:rsid w:val="00BA43F9"/>
    <w:rsid w:val="00BB13F3"/>
    <w:rsid w:val="00BE263C"/>
    <w:rsid w:val="00C05614"/>
    <w:rsid w:val="00C05ADB"/>
    <w:rsid w:val="00C23AF8"/>
    <w:rsid w:val="00C32B87"/>
    <w:rsid w:val="00C35363"/>
    <w:rsid w:val="00C5119E"/>
    <w:rsid w:val="00C54777"/>
    <w:rsid w:val="00C924E5"/>
    <w:rsid w:val="00CB5674"/>
    <w:rsid w:val="00CC225A"/>
    <w:rsid w:val="00CC7FD9"/>
    <w:rsid w:val="00D27406"/>
    <w:rsid w:val="00D27762"/>
    <w:rsid w:val="00D33599"/>
    <w:rsid w:val="00D55EA6"/>
    <w:rsid w:val="00D55EE4"/>
    <w:rsid w:val="00D638E3"/>
    <w:rsid w:val="00DA24E2"/>
    <w:rsid w:val="00DC4167"/>
    <w:rsid w:val="00DD1B19"/>
    <w:rsid w:val="00DF7B78"/>
    <w:rsid w:val="00E517AE"/>
    <w:rsid w:val="00E55513"/>
    <w:rsid w:val="00E676EE"/>
    <w:rsid w:val="00E76630"/>
    <w:rsid w:val="00E84F81"/>
    <w:rsid w:val="00E857BE"/>
    <w:rsid w:val="00E912D1"/>
    <w:rsid w:val="00E95F49"/>
    <w:rsid w:val="00EC14BC"/>
    <w:rsid w:val="00ED415A"/>
    <w:rsid w:val="00EE633F"/>
    <w:rsid w:val="00EF00AB"/>
    <w:rsid w:val="00EF1663"/>
    <w:rsid w:val="00F11F07"/>
    <w:rsid w:val="00F21113"/>
    <w:rsid w:val="00F36FFD"/>
    <w:rsid w:val="00F56F6C"/>
    <w:rsid w:val="00F84206"/>
    <w:rsid w:val="00F87CC4"/>
    <w:rsid w:val="00FA34B9"/>
    <w:rsid w:val="00FB42F2"/>
    <w:rsid w:val="00FC4792"/>
    <w:rsid w:val="00FC60E6"/>
    <w:rsid w:val="00FE2ABF"/>
    <w:rsid w:val="00F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3B36E"/>
  <w15:docId w15:val="{62549CAA-417C-454C-9CE9-4769D172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77D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semiHidden/>
    <w:rsid w:val="009F7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F7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D27762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D277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527EE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B527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2347D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82347D"/>
    <w:pPr>
      <w:spacing w:before="100" w:beforeAutospacing="1" w:after="100" w:afterAutospacing="1"/>
    </w:pPr>
    <w:rPr>
      <w:lang w:eastAsia="uk-UA"/>
    </w:rPr>
  </w:style>
  <w:style w:type="character" w:styleId="a6">
    <w:name w:val="Hyperlink"/>
    <w:basedOn w:val="a0"/>
    <w:uiPriority w:val="99"/>
    <w:semiHidden/>
    <w:unhideWhenUsed/>
    <w:rsid w:val="0020086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35E2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35E2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B00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3359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670CD-907B-4CE8-B097-066E1DF5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1510</Words>
  <Characters>8612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2025-04-08T14:34:00Z</cp:lastPrinted>
  <dcterms:created xsi:type="dcterms:W3CDTF">2025-04-08T08:52:00Z</dcterms:created>
  <dcterms:modified xsi:type="dcterms:W3CDTF">2025-04-09T05:48:00Z</dcterms:modified>
</cp:coreProperties>
</file>