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E0095" w14:textId="77777777" w:rsidR="00896524" w:rsidRPr="00896524" w:rsidRDefault="00896524" w:rsidP="00896524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val="uk-UA"/>
        </w:rPr>
      </w:pPr>
      <w:bookmarkStart w:id="0" w:name="_Hlk158196236"/>
      <w:r w:rsidRPr="00896524">
        <w:rPr>
          <w:rFonts w:ascii="Calibri" w:eastAsia="Times New Roman" w:hAnsi="Calibri" w:cs="Times New Roman"/>
          <w:noProof/>
          <w:sz w:val="24"/>
          <w:szCs w:val="24"/>
          <w:lang w:val="uk-UA"/>
        </w:rPr>
        <w:drawing>
          <wp:inline distT="0" distB="0" distL="0" distR="0" wp14:anchorId="3CDBD0CE" wp14:editId="57E6338B">
            <wp:extent cx="632460" cy="74485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9463F" w14:textId="77777777" w:rsidR="00896524" w:rsidRPr="00896524" w:rsidRDefault="00896524" w:rsidP="00896524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caps/>
          <w:spacing w:val="50"/>
          <w:sz w:val="44"/>
          <w:szCs w:val="44"/>
          <w:lang w:val="uk-UA"/>
        </w:rPr>
      </w:pPr>
      <w:r w:rsidRPr="00896524">
        <w:rPr>
          <w:rFonts w:ascii="Times New Roman" w:eastAsia="Calibri" w:hAnsi="Times New Roman" w:cs="Times New Roman"/>
          <w:b/>
          <w:bCs/>
          <w:caps/>
          <w:spacing w:val="50"/>
          <w:sz w:val="44"/>
          <w:szCs w:val="44"/>
          <w:lang w:val="uk-UA"/>
        </w:rPr>
        <w:t>УКРАЇНА</w:t>
      </w:r>
    </w:p>
    <w:p w14:paraId="53F8AADD" w14:textId="77777777" w:rsidR="00896524" w:rsidRPr="00896524" w:rsidRDefault="00896524" w:rsidP="00896524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pacing w:val="30"/>
          <w:sz w:val="36"/>
          <w:szCs w:val="24"/>
          <w:lang w:val="uk-UA"/>
        </w:rPr>
      </w:pPr>
      <w:r w:rsidRPr="00896524">
        <w:rPr>
          <w:rFonts w:ascii="Times New Roman" w:eastAsia="Calibri" w:hAnsi="Times New Roman" w:cs="Times New Roman"/>
          <w:b/>
          <w:bCs/>
          <w:spacing w:val="30"/>
          <w:sz w:val="36"/>
          <w:szCs w:val="24"/>
          <w:lang w:val="uk-UA"/>
        </w:rPr>
        <w:t xml:space="preserve">ТИСМЕНИЦЬКА МІСЬКА РАДА </w:t>
      </w:r>
    </w:p>
    <w:p w14:paraId="05BFC12C" w14:textId="77777777" w:rsidR="00896524" w:rsidRPr="00896524" w:rsidRDefault="00896524" w:rsidP="00896524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pacing w:val="24"/>
          <w:sz w:val="24"/>
          <w:szCs w:val="24"/>
          <w:lang w:val="uk-UA"/>
        </w:rPr>
      </w:pPr>
      <w:r w:rsidRPr="00896524">
        <w:rPr>
          <w:rFonts w:ascii="Times New Roman" w:eastAsia="Calibri" w:hAnsi="Times New Roman" w:cs="Times New Roman"/>
          <w:b/>
          <w:bCs/>
          <w:spacing w:val="24"/>
          <w:sz w:val="24"/>
          <w:szCs w:val="24"/>
          <w:lang w:val="uk-UA"/>
        </w:rPr>
        <w:t>ІВАНО-ФРАНКІВСЬКА ОБЛАСТЬ</w:t>
      </w:r>
    </w:p>
    <w:p w14:paraId="28626324" w14:textId="77777777" w:rsidR="00896524" w:rsidRPr="00A96EBA" w:rsidRDefault="00896524" w:rsidP="00896524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pacing w:val="40"/>
          <w:sz w:val="28"/>
          <w:szCs w:val="28"/>
          <w:lang w:val="uk-UA"/>
        </w:rPr>
      </w:pPr>
      <w:r w:rsidRPr="00A96EBA">
        <w:rPr>
          <w:rFonts w:ascii="Times New Roman" w:eastAsia="Calibri" w:hAnsi="Times New Roman" w:cs="Times New Roman"/>
          <w:b/>
          <w:bCs/>
          <w:iCs/>
          <w:spacing w:val="40"/>
          <w:sz w:val="28"/>
          <w:szCs w:val="28"/>
          <w:lang w:val="uk-UA"/>
        </w:rPr>
        <w:t>ХLV сесія VIII демократичного скликання</w:t>
      </w:r>
    </w:p>
    <w:p w14:paraId="618231B8" w14:textId="77777777" w:rsidR="00896524" w:rsidRPr="00896524" w:rsidRDefault="00896524" w:rsidP="00896524">
      <w:pPr>
        <w:keepNext/>
        <w:spacing w:before="240" w:after="12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spacing w:val="70"/>
          <w:sz w:val="52"/>
          <w:szCs w:val="48"/>
          <w:lang w:val="uk-UA"/>
        </w:rPr>
      </w:pPr>
      <w:r w:rsidRPr="00896524">
        <w:rPr>
          <w:rFonts w:ascii="Times New Roman" w:eastAsia="Calibri" w:hAnsi="Times New Roman" w:cs="Times New Roman"/>
          <w:b/>
          <w:bCs/>
          <w:spacing w:val="70"/>
          <w:sz w:val="52"/>
          <w:szCs w:val="48"/>
          <w:lang w:val="uk-UA"/>
        </w:rPr>
        <w:t>РІШЕННЯ</w:t>
      </w:r>
    </w:p>
    <w:p w14:paraId="5ABA5149" w14:textId="6E88E9A3" w:rsidR="00896524" w:rsidRPr="00896524" w:rsidRDefault="00896524" w:rsidP="00896524">
      <w:pPr>
        <w:keepNext/>
        <w:spacing w:after="0" w:line="240" w:lineRule="auto"/>
        <w:jc w:val="right"/>
        <w:outlineLvl w:val="4"/>
        <w:rPr>
          <w:rFonts w:ascii="Times New Roman" w:eastAsia="Calibri" w:hAnsi="Times New Roman" w:cs="Times New Roman"/>
          <w:b/>
          <w:bCs/>
          <w:spacing w:val="70"/>
          <w:sz w:val="24"/>
          <w:szCs w:val="48"/>
          <w:lang w:val="uk-UA"/>
        </w:rPr>
      </w:pPr>
    </w:p>
    <w:p w14:paraId="38CD3782" w14:textId="77777777" w:rsidR="00896524" w:rsidRPr="00896524" w:rsidRDefault="00896524" w:rsidP="008965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bookmarkEnd w:id="0"/>
    <w:p w14:paraId="52E7AB39" w14:textId="7154817A" w:rsidR="009A5E9C" w:rsidRPr="009A5E9C" w:rsidRDefault="009A5E9C" w:rsidP="009A5E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</w:t>
      </w:r>
      <w:r w:rsidRPr="009A5E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13 грудня</w:t>
      </w:r>
      <w:r w:rsidRPr="009A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 року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9A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</w:t>
      </w:r>
      <w:r w:rsidRPr="009A5E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9A5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№ </w:t>
      </w:r>
      <w:r w:rsidRPr="009A5E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01/01-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304</w:t>
      </w:r>
    </w:p>
    <w:p w14:paraId="1CA09994" w14:textId="77777777" w:rsidR="009A5E9C" w:rsidRPr="009A5E9C" w:rsidRDefault="009A5E9C" w:rsidP="009A5E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E9C">
        <w:rPr>
          <w:rFonts w:ascii="Times New Roman" w:eastAsia="Times New Roman" w:hAnsi="Times New Roman" w:cs="Times New Roman"/>
          <w:color w:val="000000"/>
          <w:sz w:val="28"/>
          <w:szCs w:val="28"/>
        </w:rPr>
        <w:t>м. Тисмениця</w:t>
      </w:r>
    </w:p>
    <w:p w14:paraId="543CBED7" w14:textId="62199F58" w:rsidR="005779C8" w:rsidRPr="009A5E9C" w:rsidRDefault="005779C8" w:rsidP="00577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C02CE3C" w14:textId="77777777" w:rsidR="00896524" w:rsidRPr="005779C8" w:rsidRDefault="00896524" w:rsidP="00577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</w:p>
    <w:p w14:paraId="39722F3F" w14:textId="77777777" w:rsidR="005779C8" w:rsidRPr="005779C8" w:rsidRDefault="005779C8" w:rsidP="005779C8">
      <w:pPr>
        <w:tabs>
          <w:tab w:val="center" w:pos="481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 w:eastAsia="en-US"/>
        </w:rPr>
      </w:pPr>
      <w:r w:rsidRPr="005779C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 w:eastAsia="en-US"/>
        </w:rPr>
        <w:t xml:space="preserve">Про звіт 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 w:eastAsia="en-US"/>
        </w:rPr>
        <w:t>комунальної установи</w:t>
      </w:r>
    </w:p>
    <w:p w14:paraId="6C8B685D" w14:textId="77777777" w:rsidR="005779C8" w:rsidRDefault="005779C8" w:rsidP="005779C8">
      <w:pPr>
        <w:tabs>
          <w:tab w:val="center" w:pos="481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 w:eastAsia="en-US"/>
        </w:rPr>
      </w:pPr>
      <w:r w:rsidRPr="005779C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 w:eastAsia="en-US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 w:eastAsia="en-US"/>
        </w:rPr>
        <w:t>Інклюзивно-ресурсний центр</w:t>
      </w:r>
      <w:r w:rsidRPr="005779C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 w:eastAsia="en-US"/>
        </w:rPr>
        <w:t xml:space="preserve">» </w:t>
      </w:r>
    </w:p>
    <w:p w14:paraId="2E483263" w14:textId="79D93AC9" w:rsidR="005779C8" w:rsidRPr="005779C8" w:rsidRDefault="005779C8" w:rsidP="005779C8">
      <w:pPr>
        <w:tabs>
          <w:tab w:val="center" w:pos="481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 w:eastAsia="en-US"/>
        </w:rPr>
      </w:pPr>
      <w:r w:rsidRPr="005779C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 w:eastAsia="en-US"/>
        </w:rPr>
        <w:t>Тисменицької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 w:eastAsia="en-US"/>
        </w:rPr>
        <w:t xml:space="preserve"> </w:t>
      </w:r>
      <w:r w:rsidRPr="005779C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 w:eastAsia="en-US"/>
        </w:rPr>
        <w:t>міської ради за 2023 рік</w:t>
      </w:r>
      <w:r w:rsidRPr="005779C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 w:eastAsia="en-US"/>
        </w:rPr>
        <w:tab/>
      </w:r>
    </w:p>
    <w:p w14:paraId="22C1DD07" w14:textId="77777777" w:rsidR="005779C8" w:rsidRPr="005779C8" w:rsidRDefault="005779C8" w:rsidP="005779C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</w:p>
    <w:p w14:paraId="02491FF3" w14:textId="77777777" w:rsidR="005779C8" w:rsidRPr="005779C8" w:rsidRDefault="005779C8" w:rsidP="005779C8">
      <w:pPr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spacing w:val="-4"/>
          <w:sz w:val="28"/>
          <w:szCs w:val="28"/>
          <w:lang w:val="uk-UA" w:eastAsia="en-US"/>
        </w:rPr>
      </w:pPr>
      <w:r w:rsidRPr="005779C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Керуючись статтею 52 Закону України «Про місцеве самоврядування в Україні» , міська рада</w:t>
      </w:r>
      <w:r w:rsidRPr="005779C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4A5B6EEA" w14:textId="77777777" w:rsidR="005779C8" w:rsidRPr="005779C8" w:rsidRDefault="005779C8" w:rsidP="005779C8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pacing w:val="72"/>
          <w:sz w:val="28"/>
          <w:szCs w:val="32"/>
          <w:lang w:val="uk-UA" w:eastAsia="en-US"/>
        </w:rPr>
      </w:pPr>
      <w:r w:rsidRPr="005779C8">
        <w:rPr>
          <w:rFonts w:ascii="Times New Roman" w:eastAsia="Calibri" w:hAnsi="Times New Roman" w:cs="Times New Roman"/>
          <w:b/>
          <w:spacing w:val="72"/>
          <w:sz w:val="28"/>
          <w:szCs w:val="32"/>
          <w:lang w:val="uk-UA" w:eastAsia="en-US"/>
        </w:rPr>
        <w:t>вирішила:</w:t>
      </w:r>
    </w:p>
    <w:p w14:paraId="30BAE559" w14:textId="2501351C" w:rsidR="005779C8" w:rsidRPr="005779C8" w:rsidRDefault="005779C8" w:rsidP="005779C8">
      <w:pPr>
        <w:shd w:val="clear" w:color="auto" w:fill="FFFFFF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lang w:val="uk-UA" w:eastAsia="uk-UA"/>
        </w:rPr>
      </w:pPr>
      <w:r w:rsidRPr="005779C8">
        <w:rPr>
          <w:rFonts w:ascii="Times New Roman" w:eastAsia="Times New Roman" w:hAnsi="Times New Roman" w:cs="Times New Roman"/>
          <w:sz w:val="28"/>
          <w:lang w:val="uk-UA" w:eastAsia="uk-UA"/>
        </w:rPr>
        <w:t>1.</w:t>
      </w:r>
      <w:r w:rsidRPr="005779C8">
        <w:rPr>
          <w:rFonts w:ascii="Times New Roman" w:eastAsia="Times New Roman" w:hAnsi="Times New Roman" w:cs="Times New Roman"/>
          <w:sz w:val="28"/>
          <w:lang w:val="en-US" w:eastAsia="uk-UA"/>
        </w:rPr>
        <w:t> </w:t>
      </w:r>
      <w:r w:rsidRPr="005779C8">
        <w:rPr>
          <w:rFonts w:ascii="Times New Roman" w:eastAsia="Times New Roman" w:hAnsi="Times New Roman" w:cs="Times New Roman"/>
          <w:sz w:val="28"/>
          <w:lang w:val="uk-UA" w:eastAsia="uk-UA"/>
        </w:rPr>
        <w:t xml:space="preserve">Звіт про роботу </w:t>
      </w:r>
      <w:r>
        <w:rPr>
          <w:rFonts w:ascii="Times New Roman" w:eastAsia="Times New Roman" w:hAnsi="Times New Roman" w:cs="Times New Roman"/>
          <w:sz w:val="28"/>
          <w:lang w:val="uk-UA" w:eastAsia="uk-UA"/>
        </w:rPr>
        <w:t>комунальної установи</w:t>
      </w:r>
      <w:r w:rsidRPr="005779C8">
        <w:rPr>
          <w:rFonts w:ascii="Times New Roman" w:eastAsia="Times New Roman" w:hAnsi="Times New Roman" w:cs="Times New Roman"/>
          <w:sz w:val="28"/>
          <w:lang w:val="uk-UA" w:eastAsia="uk-UA"/>
        </w:rPr>
        <w:t xml:space="preserve"> «</w:t>
      </w:r>
      <w:r>
        <w:rPr>
          <w:rFonts w:ascii="Times New Roman" w:eastAsia="Times New Roman" w:hAnsi="Times New Roman" w:cs="Times New Roman"/>
          <w:sz w:val="28"/>
          <w:lang w:val="uk-UA" w:eastAsia="uk-UA"/>
        </w:rPr>
        <w:t>Інклюзивно-ресурсний центр</w:t>
      </w:r>
      <w:r w:rsidRPr="005779C8">
        <w:rPr>
          <w:rFonts w:ascii="Times New Roman" w:eastAsia="Times New Roman" w:hAnsi="Times New Roman" w:cs="Times New Roman"/>
          <w:sz w:val="28"/>
          <w:lang w:val="uk-UA" w:eastAsia="uk-UA"/>
        </w:rPr>
        <w:t>» Тисменицької міської ради за 2023 рік взяти до відома (додається)..</w:t>
      </w:r>
    </w:p>
    <w:p w14:paraId="0CFD45C0" w14:textId="0531ACD5" w:rsidR="005779C8" w:rsidRPr="005779C8" w:rsidRDefault="005779C8" w:rsidP="005779C8">
      <w:pPr>
        <w:shd w:val="clear" w:color="auto" w:fill="FFFFFF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lang w:val="uk-UA" w:eastAsia="uk-UA"/>
        </w:rPr>
      </w:pPr>
      <w:r w:rsidRPr="005779C8">
        <w:rPr>
          <w:rFonts w:ascii="Times New Roman" w:eastAsia="Times New Roman" w:hAnsi="Times New Roman" w:cs="Times New Roman"/>
          <w:sz w:val="28"/>
          <w:lang w:val="uk-UA" w:eastAsia="uk-UA"/>
        </w:rPr>
        <w:t>2.</w:t>
      </w:r>
      <w:r w:rsidRPr="005779C8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5779C8">
        <w:rPr>
          <w:rFonts w:ascii="Times New Roman" w:eastAsia="Times New Roman" w:hAnsi="Times New Roman" w:cs="Times New Roman"/>
          <w:sz w:val="28"/>
          <w:lang w:val="uk-UA" w:eastAsia="uk-UA"/>
        </w:rPr>
        <w:t xml:space="preserve">Контроль за виконанням рішення покласти на заступника міського голови </w:t>
      </w:r>
      <w:r w:rsidR="00896524" w:rsidRPr="005779C8">
        <w:rPr>
          <w:rFonts w:ascii="Times New Roman" w:eastAsia="Times New Roman" w:hAnsi="Times New Roman" w:cs="Times New Roman"/>
          <w:sz w:val="28"/>
          <w:lang w:val="uk-UA" w:eastAsia="uk-UA"/>
        </w:rPr>
        <w:t>Андрія Рев’юка</w:t>
      </w:r>
      <w:r w:rsidRPr="005779C8">
        <w:rPr>
          <w:rFonts w:ascii="Times New Roman" w:eastAsia="Times New Roman" w:hAnsi="Times New Roman" w:cs="Times New Roman"/>
          <w:sz w:val="28"/>
          <w:lang w:val="uk-UA" w:eastAsia="uk-UA"/>
        </w:rPr>
        <w:t>.</w:t>
      </w:r>
    </w:p>
    <w:p w14:paraId="4CABF070" w14:textId="77777777" w:rsidR="005779C8" w:rsidRPr="005779C8" w:rsidRDefault="005779C8" w:rsidP="005779C8">
      <w:pPr>
        <w:shd w:val="clear" w:color="auto" w:fill="FFFFFF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lang w:eastAsia="uk-UA"/>
        </w:rPr>
      </w:pPr>
    </w:p>
    <w:p w14:paraId="7B33D752" w14:textId="77777777" w:rsidR="005779C8" w:rsidRPr="005779C8" w:rsidRDefault="005779C8" w:rsidP="005779C8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ED84E71" w14:textId="77777777" w:rsidR="005779C8" w:rsidRPr="005779C8" w:rsidRDefault="005779C8" w:rsidP="005779C8">
      <w:pPr>
        <w:shd w:val="clear" w:color="auto" w:fill="FFFFFF"/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B45FD06" w14:textId="77777777" w:rsidR="005779C8" w:rsidRPr="005779C8" w:rsidRDefault="005779C8" w:rsidP="005779C8">
      <w:pP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779C8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Міський голова </w:t>
      </w:r>
      <w:r w:rsidRPr="005779C8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ab/>
      </w:r>
      <w:r w:rsidRPr="005779C8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ab/>
      </w:r>
      <w:r w:rsidRPr="005779C8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ab/>
      </w:r>
      <w:r w:rsidRPr="005779C8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ab/>
      </w:r>
      <w:r w:rsidRPr="005779C8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ab/>
      </w:r>
      <w:r w:rsidRPr="005779C8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ab/>
      </w:r>
      <w:r w:rsidRPr="005779C8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         </w:t>
      </w:r>
      <w:r w:rsidRPr="005779C8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Тетяна ГРАДЮК</w:t>
      </w:r>
    </w:p>
    <w:p w14:paraId="67089CF4" w14:textId="77777777" w:rsidR="005779C8" w:rsidRPr="005779C8" w:rsidRDefault="005779C8" w:rsidP="005779C8">
      <w:pP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18C78248" w14:textId="77777777" w:rsidR="00896524" w:rsidRDefault="00896524" w:rsidP="005779C8">
      <w:pP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sectPr w:rsidR="00896524" w:rsidSect="00896524">
          <w:foot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16D22AC2" w14:textId="77777777" w:rsidR="005779C8" w:rsidRPr="005779C8" w:rsidRDefault="005779C8" w:rsidP="00896524">
      <w:pPr>
        <w:widowControl w:val="0"/>
        <w:spacing w:after="0" w:line="240" w:lineRule="auto"/>
        <w:ind w:left="3828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5779C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lastRenderedPageBreak/>
        <w:t>Додаток</w:t>
      </w:r>
    </w:p>
    <w:p w14:paraId="05779258" w14:textId="77777777" w:rsidR="00896524" w:rsidRDefault="005779C8" w:rsidP="00896524">
      <w:pPr>
        <w:widowControl w:val="0"/>
        <w:spacing w:after="0" w:line="240" w:lineRule="auto"/>
        <w:ind w:left="3828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5779C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до рішення міської ради </w:t>
      </w:r>
    </w:p>
    <w:p w14:paraId="48539D92" w14:textId="77777777" w:rsidR="00896524" w:rsidRDefault="005779C8" w:rsidP="00896524">
      <w:pPr>
        <w:widowControl w:val="0"/>
        <w:spacing w:after="0" w:line="240" w:lineRule="auto"/>
        <w:ind w:left="3828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5779C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«Про звіт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комунальної установи</w:t>
      </w:r>
      <w:r w:rsidRPr="005779C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Інклюзивно-ресурсний центр</w:t>
      </w:r>
      <w:r w:rsidRPr="005779C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» Тисменицької</w:t>
      </w:r>
      <w:r w:rsidR="00FC781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5779C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міської ради за 2023 рік»</w:t>
      </w:r>
      <w:r w:rsidR="00094CB0" w:rsidRPr="0089652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</w:p>
    <w:p w14:paraId="00D57E7D" w14:textId="7178FEDD" w:rsidR="005779C8" w:rsidRPr="005779C8" w:rsidRDefault="005779C8" w:rsidP="00896524">
      <w:pPr>
        <w:widowControl w:val="0"/>
        <w:spacing w:after="0" w:line="240" w:lineRule="auto"/>
        <w:ind w:left="3828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5779C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від </w:t>
      </w:r>
      <w:r w:rsidR="009A5E9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13 грудня</w:t>
      </w:r>
      <w:r w:rsidRPr="005779C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2024 року №</w:t>
      </w:r>
      <w:r w:rsidR="009A5E9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01/01-304</w:t>
      </w:r>
    </w:p>
    <w:p w14:paraId="64E798EA" w14:textId="77777777" w:rsidR="005779C8" w:rsidRDefault="005779C8" w:rsidP="005779C8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lang w:val="uk-UA" w:eastAsia="uk-UA"/>
        </w:rPr>
      </w:pPr>
    </w:p>
    <w:p w14:paraId="23E243A1" w14:textId="77777777" w:rsidR="005779C8" w:rsidRDefault="005779C8" w:rsidP="00FE3DC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lang w:val="uk-UA" w:eastAsia="uk-UA"/>
        </w:rPr>
      </w:pPr>
    </w:p>
    <w:p w14:paraId="285A855B" w14:textId="0412D8F3" w:rsidR="004C39CB" w:rsidRPr="004C39CB" w:rsidRDefault="005779C8" w:rsidP="004C39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uk-UA" w:eastAsia="uk-UA"/>
        </w:rPr>
      </w:pPr>
      <w:r>
        <w:rPr>
          <w:rFonts w:ascii="Times New Roman" w:hAnsi="Times New Roman" w:cs="Times New Roman"/>
          <w:b/>
          <w:bCs/>
          <w:sz w:val="28"/>
          <w:lang w:val="uk-UA" w:eastAsia="uk-UA"/>
        </w:rPr>
        <w:t>Звіт</w:t>
      </w:r>
      <w:r w:rsidR="004C39CB" w:rsidRPr="004C39CB">
        <w:rPr>
          <w:rFonts w:ascii="Times New Roman" w:hAnsi="Times New Roman" w:cs="Times New Roman"/>
          <w:b/>
          <w:bCs/>
          <w:sz w:val="28"/>
          <w:lang w:val="uk-UA" w:eastAsia="uk-UA"/>
        </w:rPr>
        <w:t xml:space="preserve"> установи “Інклюзивно-ресурсний центр” Тисменицької міської ради Івано-Франківської області</w:t>
      </w:r>
      <w:r w:rsidR="00896524" w:rsidRPr="00896524">
        <w:rPr>
          <w:rFonts w:ascii="Times New Roman" w:hAnsi="Times New Roman" w:cs="Times New Roman"/>
          <w:b/>
          <w:bCs/>
          <w:sz w:val="28"/>
          <w:lang w:val="uk-UA" w:eastAsia="uk-UA"/>
        </w:rPr>
        <w:t xml:space="preserve"> </w:t>
      </w:r>
      <w:r w:rsidR="004C39CB" w:rsidRPr="004C39CB">
        <w:rPr>
          <w:rFonts w:ascii="Times New Roman" w:hAnsi="Times New Roman" w:cs="Times New Roman"/>
          <w:b/>
          <w:bCs/>
          <w:sz w:val="28"/>
          <w:lang w:val="uk-UA" w:eastAsia="uk-UA"/>
        </w:rPr>
        <w:t>за 202</w:t>
      </w:r>
      <w:r w:rsidR="007D11F9">
        <w:rPr>
          <w:rFonts w:ascii="Times New Roman" w:hAnsi="Times New Roman" w:cs="Times New Roman"/>
          <w:b/>
          <w:bCs/>
          <w:sz w:val="28"/>
          <w:lang w:val="uk-UA" w:eastAsia="uk-UA"/>
        </w:rPr>
        <w:t>3</w:t>
      </w:r>
      <w:r w:rsidR="004C39CB" w:rsidRPr="004C39CB">
        <w:rPr>
          <w:rFonts w:ascii="Times New Roman" w:hAnsi="Times New Roman" w:cs="Times New Roman"/>
          <w:b/>
          <w:bCs/>
          <w:sz w:val="28"/>
          <w:lang w:val="uk-UA" w:eastAsia="uk-UA"/>
        </w:rPr>
        <w:t xml:space="preserve"> рік</w:t>
      </w:r>
    </w:p>
    <w:p w14:paraId="33BAB77F" w14:textId="77777777" w:rsidR="00DD6C0E" w:rsidRDefault="00DD6C0E" w:rsidP="00013C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D1E48E6" w14:textId="77777777" w:rsidR="00C322E5" w:rsidRPr="008A46E2" w:rsidRDefault="00C322E5" w:rsidP="005779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6E2">
        <w:rPr>
          <w:rFonts w:ascii="Times New Roman" w:hAnsi="Times New Roman" w:cs="Times New Roman"/>
          <w:sz w:val="28"/>
          <w:szCs w:val="28"/>
          <w:lang w:val="uk-UA"/>
        </w:rPr>
        <w:t>Кер</w:t>
      </w:r>
      <w:r w:rsidR="00BF2C68" w:rsidRPr="008A46E2">
        <w:rPr>
          <w:rFonts w:ascii="Times New Roman" w:hAnsi="Times New Roman" w:cs="Times New Roman"/>
          <w:sz w:val="28"/>
          <w:szCs w:val="28"/>
          <w:lang w:val="uk-UA"/>
        </w:rPr>
        <w:t>уючись Законом України «Про міс</w:t>
      </w:r>
      <w:r w:rsidRPr="008A46E2">
        <w:rPr>
          <w:rFonts w:ascii="Times New Roman" w:hAnsi="Times New Roman" w:cs="Times New Roman"/>
          <w:sz w:val="28"/>
          <w:szCs w:val="28"/>
          <w:lang w:val="uk-UA"/>
        </w:rPr>
        <w:t>цеве самоврядування в Україні» враховуючи Постановою Кабінету Міністрів України від 12 липня 2017 року № 545 «Про затвердження Положення</w:t>
      </w:r>
      <w:r w:rsidRPr="008A46E2">
        <w:rPr>
          <w:rFonts w:ascii="Times New Roman" w:hAnsi="Times New Roman" w:cs="Times New Roman"/>
          <w:sz w:val="28"/>
          <w:szCs w:val="28"/>
        </w:rPr>
        <w:t> </w:t>
      </w:r>
      <w:r w:rsidRPr="008A46E2">
        <w:rPr>
          <w:rFonts w:ascii="Times New Roman" w:hAnsi="Times New Roman" w:cs="Times New Roman"/>
          <w:sz w:val="28"/>
          <w:szCs w:val="28"/>
          <w:lang w:val="uk-UA"/>
        </w:rPr>
        <w:t xml:space="preserve"> про інклюзивно-ресурсний центр» та рекомендацій постійних комісій Тисменицької районної ради з питань бюджету, з питань гуманітарної політики та свободи слова.  </w:t>
      </w:r>
    </w:p>
    <w:p w14:paraId="2DDF5727" w14:textId="77777777" w:rsidR="00C322E5" w:rsidRPr="008A46E2" w:rsidRDefault="00C322E5" w:rsidP="005779C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8A46E2">
        <w:rPr>
          <w:rFonts w:ascii="Times New Roman" w:hAnsi="Times New Roman" w:cs="Times New Roman"/>
          <w:sz w:val="28"/>
          <w:szCs w:val="28"/>
          <w:lang w:val="uk-UA"/>
        </w:rPr>
        <w:tab/>
        <w:t xml:space="preserve">22 грудня 2017 року рішенням </w:t>
      </w:r>
      <w:r w:rsidRPr="008A46E2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8A46E2">
        <w:rPr>
          <w:rFonts w:ascii="Times New Roman" w:hAnsi="Times New Roman" w:cs="Times New Roman"/>
          <w:sz w:val="28"/>
          <w:szCs w:val="28"/>
          <w:lang w:val="uk-UA"/>
        </w:rPr>
        <w:t xml:space="preserve"> сесії 7 демократичного скликання Тисменицької районної ради Івано-Франківської області створено Комунальну установу «Інклюзивно-ресурсний центр» Тисменицької районної ради Івано-Франківської області. Прийняття цього рішення продовж</w:t>
      </w:r>
      <w:r w:rsidR="00AA191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D0FE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8A46E2">
        <w:rPr>
          <w:rFonts w:ascii="Times New Roman" w:hAnsi="Times New Roman" w:cs="Times New Roman"/>
          <w:sz w:val="28"/>
          <w:szCs w:val="28"/>
          <w:lang w:val="uk-UA"/>
        </w:rPr>
        <w:t xml:space="preserve"> реалізацію комплексу заходів щодо поліпшення доступу осіб з особливими освітніми потребами до освітніх послуг. </w:t>
      </w:r>
    </w:p>
    <w:p w14:paraId="6C1F4476" w14:textId="77777777" w:rsidR="00C322E5" w:rsidRPr="008A46E2" w:rsidRDefault="00C322E5" w:rsidP="005779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6E2">
        <w:rPr>
          <w:rFonts w:ascii="Times New Roman" w:hAnsi="Times New Roman" w:cs="Times New Roman"/>
          <w:sz w:val="28"/>
          <w:szCs w:val="28"/>
          <w:lang w:val="uk-UA"/>
        </w:rPr>
        <w:t xml:space="preserve">02 березня 2018 року рішенням </w:t>
      </w:r>
      <w:r w:rsidRPr="008A46E2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8A46E2">
        <w:rPr>
          <w:rFonts w:ascii="Times New Roman" w:hAnsi="Times New Roman" w:cs="Times New Roman"/>
          <w:sz w:val="28"/>
          <w:szCs w:val="28"/>
          <w:lang w:val="uk-UA"/>
        </w:rPr>
        <w:t xml:space="preserve"> сесії 7 демократичного скликання Тисменицької районної ради Івано-Франківської області затверджено статут комунальної установи «Інклюзивно-ресурсний центр» Тисменицької районної ради Івано-Франківської області. Цим рішенням затверджено штатний розпис, структуру і графік роботи інклюзивно-ресурсного центру. Та здійснено необхідні заходи щодо державної реєстрації комунальної установи.</w:t>
      </w:r>
    </w:p>
    <w:p w14:paraId="06926625" w14:textId="77777777" w:rsidR="002D7375" w:rsidRDefault="00C162F6" w:rsidP="005779C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січня 2021 року рішенням </w:t>
      </w:r>
      <w:r w:rsidRPr="00C162F6">
        <w:rPr>
          <w:rFonts w:ascii="Times New Roman" w:hAnsi="Times New Roman" w:cs="Times New Roman"/>
          <w:sz w:val="28"/>
          <w:szCs w:val="28"/>
        </w:rPr>
        <w:t>IV позачергова сесія VIII демократичного скликання</w:t>
      </w:r>
      <w:r>
        <w:rPr>
          <w:rFonts w:ascii="Times New Roman" w:hAnsi="Times New Roman" w:cs="Times New Roman"/>
          <w:sz w:val="28"/>
          <w:szCs w:val="28"/>
        </w:rPr>
        <w:t xml:space="preserve"> Тисменицької міської  </w:t>
      </w:r>
      <w:r w:rsidRPr="00C162F6">
        <w:rPr>
          <w:rFonts w:ascii="Times New Roman" w:hAnsi="Times New Roman" w:cs="Times New Roman"/>
          <w:sz w:val="28"/>
          <w:szCs w:val="28"/>
        </w:rPr>
        <w:t>Івано-Франківської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162F6">
        <w:rPr>
          <w:rFonts w:ascii="Times New Roman" w:hAnsi="Times New Roman" w:cs="Times New Roman"/>
          <w:sz w:val="28"/>
          <w:szCs w:val="28"/>
        </w:rPr>
        <w:t>Керуючись статтями 26, 59, 60 Закону України «Про місцеве самоврядування в Україні», Постановою Кабінету Міністрів України від 12.07.2017 № 545 «Про затвердження Положення про інклюзивно-ресурсний центр», розпорядженням Кабінету Міністрів України від 12.06.2020 № 714-р «Про визначення адміністративних центрів та затвердження територій територіальних громад Івано-Франківської області», враховуючи рішення  Івано-Франківської районної ради Івано-Франківської області від 24.12.2020 №28/2020, враховуючи рекомендації  постійної комісії з питань прав людини, законності, депутатської діяльності, етики, регламенту та гум</w:t>
      </w:r>
      <w:r>
        <w:rPr>
          <w:rFonts w:ascii="Times New Roman" w:hAnsi="Times New Roman" w:cs="Times New Roman"/>
          <w:sz w:val="28"/>
          <w:szCs w:val="28"/>
        </w:rPr>
        <w:t xml:space="preserve">анітарної політики, міська рада. </w:t>
      </w:r>
      <w:r w:rsidRPr="00C162F6">
        <w:rPr>
          <w:rFonts w:ascii="Times New Roman" w:hAnsi="Times New Roman" w:cs="Times New Roman"/>
          <w:sz w:val="28"/>
          <w:szCs w:val="28"/>
        </w:rPr>
        <w:t>Прийнят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162F6">
        <w:rPr>
          <w:rFonts w:ascii="Times New Roman" w:hAnsi="Times New Roman" w:cs="Times New Roman"/>
          <w:sz w:val="28"/>
          <w:szCs w:val="28"/>
        </w:rPr>
        <w:t xml:space="preserve"> повноваження засновника </w:t>
      </w:r>
      <w:r>
        <w:rPr>
          <w:rFonts w:ascii="Times New Roman" w:hAnsi="Times New Roman" w:cs="Times New Roman"/>
          <w:sz w:val="28"/>
          <w:szCs w:val="28"/>
        </w:rPr>
        <w:t>установу системи</w:t>
      </w:r>
      <w:r w:rsidRPr="00C162F6">
        <w:rPr>
          <w:rFonts w:ascii="Times New Roman" w:hAnsi="Times New Roman" w:cs="Times New Roman"/>
          <w:sz w:val="28"/>
          <w:szCs w:val="28"/>
        </w:rPr>
        <w:t xml:space="preserve"> освіти розташовано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C162F6">
        <w:rPr>
          <w:rFonts w:ascii="Times New Roman" w:hAnsi="Times New Roman" w:cs="Times New Roman"/>
          <w:sz w:val="28"/>
          <w:szCs w:val="28"/>
        </w:rPr>
        <w:t xml:space="preserve"> на території Тисменицької міської ради – комунальну установу «Інклюзивно-ресурсний центр» Тисменицької районної ради Івано-Франківської області.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2F6">
        <w:rPr>
          <w:rFonts w:ascii="Times New Roman" w:hAnsi="Times New Roman" w:cs="Times New Roman"/>
          <w:sz w:val="28"/>
          <w:szCs w:val="28"/>
        </w:rPr>
        <w:t>Переймен</w:t>
      </w:r>
      <w:r>
        <w:rPr>
          <w:rFonts w:ascii="Times New Roman" w:hAnsi="Times New Roman" w:cs="Times New Roman"/>
          <w:sz w:val="28"/>
          <w:szCs w:val="28"/>
        </w:rPr>
        <w:t>овано</w:t>
      </w:r>
      <w:r w:rsidRPr="00C162F6">
        <w:rPr>
          <w:rFonts w:ascii="Times New Roman" w:hAnsi="Times New Roman" w:cs="Times New Roman"/>
          <w:sz w:val="28"/>
          <w:szCs w:val="28"/>
        </w:rPr>
        <w:t xml:space="preserve"> комунальну установу «Інклюзивний-ресурсний центр» Тисменицької районної ради Івано-Франківської області на </w:t>
      </w:r>
      <w:r w:rsidRPr="00C162F6">
        <w:rPr>
          <w:rFonts w:ascii="Times New Roman" w:hAnsi="Times New Roman" w:cs="Times New Roman"/>
          <w:sz w:val="28"/>
          <w:szCs w:val="28"/>
        </w:rPr>
        <w:lastRenderedPageBreak/>
        <w:t>комунальну установу «Інклюзивний-ресурсний центр» Тисменицької міської ради Івано-Франківської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162F6">
        <w:rPr>
          <w:rFonts w:ascii="Times New Roman" w:hAnsi="Times New Roman" w:cs="Times New Roman"/>
          <w:sz w:val="28"/>
          <w:szCs w:val="28"/>
        </w:rPr>
        <w:t>Затверд</w:t>
      </w:r>
      <w:r>
        <w:rPr>
          <w:rFonts w:ascii="Times New Roman" w:hAnsi="Times New Roman" w:cs="Times New Roman"/>
          <w:sz w:val="28"/>
          <w:szCs w:val="28"/>
        </w:rPr>
        <w:t>жено</w:t>
      </w:r>
      <w:r w:rsidRPr="00C162F6">
        <w:rPr>
          <w:rFonts w:ascii="Times New Roman" w:hAnsi="Times New Roman" w:cs="Times New Roman"/>
          <w:sz w:val="28"/>
          <w:szCs w:val="28"/>
        </w:rPr>
        <w:t xml:space="preserve"> нову редакцію статуту комунальної установи «Інклюзивний-ресурсний центр» Тисменицької міської ради Івано-</w:t>
      </w:r>
      <w:r>
        <w:rPr>
          <w:rFonts w:ascii="Times New Roman" w:hAnsi="Times New Roman" w:cs="Times New Roman"/>
          <w:sz w:val="28"/>
          <w:szCs w:val="28"/>
        </w:rPr>
        <w:t>Франківської області</w:t>
      </w:r>
      <w:r w:rsidRPr="00C162F6">
        <w:rPr>
          <w:rFonts w:ascii="Times New Roman" w:hAnsi="Times New Roman" w:cs="Times New Roman"/>
          <w:sz w:val="28"/>
          <w:szCs w:val="28"/>
        </w:rPr>
        <w:t xml:space="preserve">.     </w:t>
      </w:r>
    </w:p>
    <w:p w14:paraId="396555E9" w14:textId="77777777" w:rsidR="002D7375" w:rsidRDefault="002D7375" w:rsidP="005779C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січня 2021 року рішенням </w:t>
      </w:r>
      <w:r w:rsidRPr="00C162F6">
        <w:rPr>
          <w:rFonts w:ascii="Times New Roman" w:hAnsi="Times New Roman" w:cs="Times New Roman"/>
          <w:sz w:val="28"/>
          <w:szCs w:val="28"/>
        </w:rPr>
        <w:t>IV позачергова сесія VIII демократичного скликання</w:t>
      </w:r>
      <w:r>
        <w:rPr>
          <w:rFonts w:ascii="Times New Roman" w:hAnsi="Times New Roman" w:cs="Times New Roman"/>
          <w:sz w:val="28"/>
          <w:szCs w:val="28"/>
        </w:rPr>
        <w:t xml:space="preserve"> Тисменицької міської  </w:t>
      </w:r>
      <w:r w:rsidRPr="00C162F6">
        <w:rPr>
          <w:rFonts w:ascii="Times New Roman" w:hAnsi="Times New Roman" w:cs="Times New Roman"/>
          <w:sz w:val="28"/>
          <w:szCs w:val="28"/>
        </w:rPr>
        <w:t>Івано-Франківської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162F6">
        <w:rPr>
          <w:rFonts w:ascii="Times New Roman" w:hAnsi="Times New Roman" w:cs="Times New Roman"/>
          <w:sz w:val="28"/>
          <w:szCs w:val="28"/>
        </w:rPr>
        <w:t xml:space="preserve">Керуючись статтями 26, Закону України «Про місцеве самоврядування в Україні», Постановою Кабінету Міністрів України від 12.07.2017 № 545 «Про затвердження Положення </w:t>
      </w:r>
      <w:r>
        <w:rPr>
          <w:rFonts w:ascii="Times New Roman" w:hAnsi="Times New Roman" w:cs="Times New Roman"/>
          <w:sz w:val="28"/>
          <w:szCs w:val="28"/>
        </w:rPr>
        <w:t>про інклюзивно-ресурсний центр» ( зі змінами та доповненнями від 22.08.2018 №617) та враховуючи рекомендації постійних комісій міської ради з питань фінансів, бюджету, планування соціально-економічного розвитку, інвестицій та міжнародного співробітництва, регулярної діяльності та з питань прав людини, законності, депутатської діяльності, етики, регламенту та гуманітарної політики</w:t>
      </w:r>
      <w:r w:rsidR="0010392C">
        <w:rPr>
          <w:rFonts w:ascii="Times New Roman" w:hAnsi="Times New Roman" w:cs="Times New Roman"/>
          <w:sz w:val="28"/>
          <w:szCs w:val="28"/>
        </w:rPr>
        <w:t>, м</w:t>
      </w:r>
      <w:r>
        <w:rPr>
          <w:rFonts w:ascii="Times New Roman" w:hAnsi="Times New Roman" w:cs="Times New Roman"/>
          <w:sz w:val="28"/>
          <w:szCs w:val="28"/>
        </w:rPr>
        <w:t>іська рада</w:t>
      </w:r>
      <w:r w:rsidR="0010392C">
        <w:rPr>
          <w:rFonts w:ascii="Times New Roman" w:hAnsi="Times New Roman" w:cs="Times New Roman"/>
          <w:sz w:val="28"/>
          <w:szCs w:val="28"/>
        </w:rPr>
        <w:t xml:space="preserve"> вирішила затвердити структуру комунальної установи </w:t>
      </w:r>
      <w:r w:rsidR="00112164">
        <w:rPr>
          <w:rFonts w:ascii="Times New Roman" w:hAnsi="Times New Roman" w:cs="Times New Roman"/>
          <w:sz w:val="28"/>
          <w:szCs w:val="28"/>
        </w:rPr>
        <w:t>«Інклюзивно-ресурсний центр» Тисменицької міської ради.</w:t>
      </w:r>
    </w:p>
    <w:p w14:paraId="7F9D9585" w14:textId="77777777" w:rsidR="00112164" w:rsidRPr="00112164" w:rsidRDefault="00112164" w:rsidP="00112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121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СТРУКРУРА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4918"/>
        <w:gridCol w:w="2835"/>
      </w:tblGrid>
      <w:tr w:rsidR="00112164" w:rsidRPr="00112164" w14:paraId="3590853A" w14:textId="77777777" w:rsidTr="00A01EFB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1344" w14:textId="77777777" w:rsidR="00112164" w:rsidRPr="00112164" w:rsidRDefault="00112164" w:rsidP="0011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121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№ з/л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EC9A" w14:textId="77777777" w:rsidR="00112164" w:rsidRPr="00112164" w:rsidRDefault="00112164" w:rsidP="0011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121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7BB3" w14:textId="77777777" w:rsidR="00112164" w:rsidRPr="00112164" w:rsidRDefault="00112164" w:rsidP="0011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121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112164" w:rsidRPr="00112164" w14:paraId="790254D3" w14:textId="77777777" w:rsidTr="00A01EFB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DE03" w14:textId="77777777" w:rsidR="00112164" w:rsidRPr="00112164" w:rsidRDefault="00112164" w:rsidP="0011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12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C7B3" w14:textId="77777777" w:rsidR="00112164" w:rsidRPr="00112164" w:rsidRDefault="00112164" w:rsidP="0011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12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Директор ІРЦ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D0C1" w14:textId="77777777" w:rsidR="00112164" w:rsidRPr="00112164" w:rsidRDefault="00112164" w:rsidP="0011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12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112164" w:rsidRPr="00112164" w14:paraId="7F2B7241" w14:textId="77777777" w:rsidTr="00A01EFB">
        <w:trPr>
          <w:trHeight w:val="22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7D2540" w14:textId="77777777" w:rsidR="00112164" w:rsidRPr="00112164" w:rsidRDefault="00112164" w:rsidP="0011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12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0AF92C" w14:textId="77777777" w:rsidR="00112164" w:rsidRPr="00112164" w:rsidRDefault="00112164" w:rsidP="0011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12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Фахівці ІРЦ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05B633" w14:textId="77777777" w:rsidR="00112164" w:rsidRPr="00112164" w:rsidRDefault="00112164" w:rsidP="0011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12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</w:tr>
      <w:tr w:rsidR="00112164" w:rsidRPr="00112164" w14:paraId="6DE54822" w14:textId="77777777" w:rsidTr="00A01EFB">
        <w:trPr>
          <w:trHeight w:val="105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2801" w14:textId="77777777" w:rsidR="00112164" w:rsidRPr="00112164" w:rsidRDefault="00112164" w:rsidP="0011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CA7E50" w14:textId="77777777" w:rsidR="00112164" w:rsidRPr="00112164" w:rsidRDefault="00112164" w:rsidP="00112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121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5C95A3" w14:textId="77777777" w:rsidR="00112164" w:rsidRPr="00112164" w:rsidRDefault="00112164" w:rsidP="0011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121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8</w:t>
            </w:r>
          </w:p>
        </w:tc>
      </w:tr>
    </w:tbl>
    <w:p w14:paraId="100D29DB" w14:textId="77777777" w:rsidR="009B2FB8" w:rsidRDefault="00C162F6" w:rsidP="005779C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2F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640B6071" w14:textId="77777777" w:rsidR="009364C7" w:rsidRPr="008A46E2" w:rsidRDefault="009364C7" w:rsidP="005779C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6E2">
        <w:rPr>
          <w:rFonts w:ascii="Times New Roman" w:hAnsi="Times New Roman" w:cs="Times New Roman"/>
          <w:sz w:val="28"/>
          <w:szCs w:val="28"/>
        </w:rPr>
        <w:t>Інклюзивно-ресурсний центр знаходиться у комунальній власності:</w:t>
      </w:r>
    </w:p>
    <w:p w14:paraId="237FBD7F" w14:textId="77777777" w:rsidR="009364C7" w:rsidRPr="007D11F9" w:rsidRDefault="009364C7" w:rsidP="005779C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D11F9">
        <w:rPr>
          <w:rFonts w:ascii="Times New Roman" w:hAnsi="Times New Roman" w:cs="Times New Roman"/>
          <w:sz w:val="28"/>
          <w:szCs w:val="28"/>
        </w:rPr>
        <w:t>Юридична адреса:</w:t>
      </w:r>
    </w:p>
    <w:p w14:paraId="769580EF" w14:textId="77777777" w:rsidR="009364C7" w:rsidRPr="007D11F9" w:rsidRDefault="009364C7" w:rsidP="005779C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D11F9">
        <w:rPr>
          <w:rFonts w:ascii="Times New Roman" w:hAnsi="Times New Roman" w:cs="Times New Roman"/>
          <w:sz w:val="28"/>
          <w:szCs w:val="28"/>
        </w:rPr>
        <w:t xml:space="preserve">77401, </w:t>
      </w:r>
    </w:p>
    <w:p w14:paraId="60803BD2" w14:textId="77777777" w:rsidR="009364C7" w:rsidRPr="007D11F9" w:rsidRDefault="009364C7" w:rsidP="005779C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D11F9">
        <w:rPr>
          <w:rFonts w:ascii="Times New Roman" w:hAnsi="Times New Roman" w:cs="Times New Roman"/>
          <w:sz w:val="28"/>
          <w:szCs w:val="28"/>
        </w:rPr>
        <w:t xml:space="preserve">Івано-Франківська область </w:t>
      </w:r>
    </w:p>
    <w:p w14:paraId="3283CFD1" w14:textId="77777777" w:rsidR="009364C7" w:rsidRPr="007D11F9" w:rsidRDefault="009364C7" w:rsidP="005779C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D11F9">
        <w:rPr>
          <w:rFonts w:ascii="Times New Roman" w:hAnsi="Times New Roman" w:cs="Times New Roman"/>
          <w:sz w:val="28"/>
          <w:szCs w:val="28"/>
        </w:rPr>
        <w:t xml:space="preserve">м. Тисмениця, </w:t>
      </w:r>
    </w:p>
    <w:p w14:paraId="05C84751" w14:textId="77777777" w:rsidR="009364C7" w:rsidRPr="007D11F9" w:rsidRDefault="009364C7" w:rsidP="005779C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D11F9">
        <w:rPr>
          <w:rFonts w:ascii="Times New Roman" w:hAnsi="Times New Roman" w:cs="Times New Roman"/>
          <w:sz w:val="28"/>
          <w:szCs w:val="28"/>
        </w:rPr>
        <w:t>вул. К. Левицького,4.</w:t>
      </w:r>
    </w:p>
    <w:p w14:paraId="6F649F5A" w14:textId="77777777" w:rsidR="009364C7" w:rsidRPr="007D11F9" w:rsidRDefault="009364C7" w:rsidP="005779C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D11F9">
        <w:rPr>
          <w:rFonts w:ascii="Times New Roman" w:hAnsi="Times New Roman" w:cs="Times New Roman"/>
          <w:sz w:val="28"/>
          <w:szCs w:val="28"/>
        </w:rPr>
        <w:t xml:space="preserve"> </w:t>
      </w:r>
      <w:r w:rsidR="00C162F6" w:rsidRPr="007D11F9">
        <w:rPr>
          <w:rFonts w:ascii="Times New Roman" w:hAnsi="Times New Roman" w:cs="Times New Roman"/>
          <w:sz w:val="28"/>
          <w:szCs w:val="28"/>
        </w:rPr>
        <w:t>(код ЄДРПОУ 42011402)</w:t>
      </w:r>
    </w:p>
    <w:p w14:paraId="024230FE" w14:textId="77777777" w:rsidR="009364C7" w:rsidRPr="008A46E2" w:rsidRDefault="001A4919" w:rsidP="005779C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46E2">
        <w:rPr>
          <w:rFonts w:ascii="Times New Roman" w:hAnsi="Times New Roman" w:cs="Times New Roman"/>
          <w:sz w:val="28"/>
          <w:szCs w:val="28"/>
        </w:rPr>
        <w:t>Інклюзивно-ресурсний центр</w:t>
      </w:r>
      <w:r w:rsidR="009364C7" w:rsidRPr="008A46E2">
        <w:rPr>
          <w:rFonts w:ascii="Times New Roman" w:hAnsi="Times New Roman" w:cs="Times New Roman"/>
          <w:sz w:val="28"/>
          <w:szCs w:val="28"/>
        </w:rPr>
        <w:t xml:space="preserve"> є юридичною особою і діє на підставі Статуту, затвердженого засновником, </w:t>
      </w:r>
      <w:r w:rsidRPr="008A46E2">
        <w:rPr>
          <w:rFonts w:ascii="Times New Roman" w:hAnsi="Times New Roman" w:cs="Times New Roman"/>
          <w:sz w:val="28"/>
          <w:szCs w:val="28"/>
        </w:rPr>
        <w:t>має печатку і штампи, бланки встановленого зразка</w:t>
      </w:r>
      <w:r w:rsidR="009364C7" w:rsidRPr="008A46E2">
        <w:rPr>
          <w:rFonts w:ascii="Times New Roman" w:hAnsi="Times New Roman" w:cs="Times New Roman"/>
          <w:sz w:val="28"/>
          <w:szCs w:val="28"/>
        </w:rPr>
        <w:t>, право на рахунок у банку.</w:t>
      </w:r>
    </w:p>
    <w:p w14:paraId="405E25F6" w14:textId="42C98BBC" w:rsidR="003B4170" w:rsidRDefault="003B4170" w:rsidP="005779C8">
      <w:pPr>
        <w:pStyle w:val="ad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 своїй діяльності інклюзивно-ресурсний центр керується</w:t>
      </w:r>
      <w:r w:rsidR="00EA665A" w:rsidRPr="00EA66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hyperlink r:id="rId10" w:history="1">
        <w:r w:rsidRPr="00555CE9">
          <w:rPr>
            <w:rFonts w:ascii="Times New Roman" w:eastAsia="Times New Roman" w:hAnsi="Times New Roman" w:cs="Times New Roman"/>
            <w:color w:val="000009"/>
            <w:sz w:val="28"/>
            <w:szCs w:val="28"/>
            <w:bdr w:val="none" w:sz="0" w:space="0" w:color="auto" w:frame="1"/>
          </w:rPr>
          <w:t>Конституцією</w:t>
        </w:r>
      </w:hyperlink>
      <w:r w:rsidR="00EA665A" w:rsidRPr="00EA665A">
        <w:rPr>
          <w:rFonts w:ascii="Times New Roman" w:eastAsia="Times New Roman" w:hAnsi="Times New Roman" w:cs="Times New Roman"/>
          <w:color w:val="000009"/>
          <w:sz w:val="28"/>
          <w:szCs w:val="28"/>
          <w:bdr w:val="none" w:sz="0" w:space="0" w:color="auto" w:frame="1"/>
          <w:lang w:val="ru-RU"/>
        </w:rPr>
        <w:t xml:space="preserve"> </w:t>
      </w:r>
      <w:hyperlink r:id="rId11" w:history="1">
        <w:r w:rsidRPr="00555CE9">
          <w:rPr>
            <w:rFonts w:ascii="Times New Roman" w:eastAsia="Times New Roman" w:hAnsi="Times New Roman" w:cs="Times New Roman"/>
            <w:color w:val="000009"/>
            <w:sz w:val="28"/>
            <w:szCs w:val="28"/>
            <w:bdr w:val="none" w:sz="0" w:space="0" w:color="auto" w:frame="1"/>
          </w:rPr>
          <w:t>України</w:t>
        </w:r>
        <w:r w:rsidRPr="008A46E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,</w:t>
        </w:r>
      </w:hyperlink>
      <w:r w:rsidRPr="008A46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hyperlink r:id="rId12" w:history="1">
        <w:r w:rsidRPr="00555CE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Конвенцією про права осіб з інвалідністю,</w:t>
        </w:r>
      </w:hyperlink>
      <w:r w:rsidRPr="008A46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Законами України</w:t>
      </w:r>
      <w:r w:rsidR="00EA665A" w:rsidRPr="00EA66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hyperlink r:id="rId13" w:history="1">
        <w:r w:rsidRPr="008A46E2">
          <w:rPr>
            <w:rFonts w:ascii="Times New Roman" w:eastAsia="Times New Roman" w:hAnsi="Times New Roman" w:cs="Times New Roman"/>
            <w:color w:val="000009"/>
            <w:sz w:val="28"/>
            <w:szCs w:val="28"/>
            <w:bdr w:val="none" w:sz="0" w:space="0" w:color="auto" w:frame="1"/>
          </w:rPr>
          <w:t>«</w:t>
        </w:r>
        <w:r w:rsidRPr="00555CE9">
          <w:rPr>
            <w:rFonts w:ascii="Times New Roman" w:eastAsia="Times New Roman" w:hAnsi="Times New Roman" w:cs="Times New Roman"/>
            <w:color w:val="000009"/>
            <w:sz w:val="28"/>
            <w:szCs w:val="28"/>
            <w:bdr w:val="none" w:sz="0" w:space="0" w:color="auto" w:frame="1"/>
          </w:rPr>
          <w:t>Про</w:t>
        </w:r>
      </w:hyperlink>
      <w:r w:rsidR="00EA665A" w:rsidRPr="00EA665A">
        <w:rPr>
          <w:rFonts w:ascii="Times New Roman" w:eastAsia="Times New Roman" w:hAnsi="Times New Roman" w:cs="Times New Roman"/>
          <w:color w:val="000009"/>
          <w:sz w:val="28"/>
          <w:szCs w:val="28"/>
          <w:bdr w:val="none" w:sz="0" w:space="0" w:color="auto" w:frame="1"/>
          <w:lang w:val="ru-RU"/>
        </w:rPr>
        <w:t xml:space="preserve"> </w:t>
      </w:r>
      <w:hyperlink r:id="rId14" w:history="1">
        <w:r w:rsidRPr="00555CE9">
          <w:rPr>
            <w:rFonts w:ascii="Times New Roman" w:eastAsia="Times New Roman" w:hAnsi="Times New Roman" w:cs="Times New Roman"/>
            <w:color w:val="000009"/>
            <w:sz w:val="28"/>
            <w:szCs w:val="28"/>
            <w:bdr w:val="none" w:sz="0" w:space="0" w:color="auto" w:frame="1"/>
          </w:rPr>
          <w:t>освіту</w:t>
        </w:r>
        <w:r w:rsidRPr="008A46E2">
          <w:rPr>
            <w:rFonts w:ascii="Times New Roman" w:eastAsia="Times New Roman" w:hAnsi="Times New Roman" w:cs="Times New Roman"/>
            <w:color w:val="000009"/>
            <w:sz w:val="28"/>
            <w:szCs w:val="28"/>
            <w:bdr w:val="none" w:sz="0" w:space="0" w:color="auto" w:frame="1"/>
          </w:rPr>
          <w:t>»</w:t>
        </w:r>
        <w:r w:rsidRPr="00555CE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,</w:t>
        </w:r>
      </w:hyperlink>
      <w:r w:rsidR="00EA665A" w:rsidRPr="00EA66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hyperlink r:id="rId15" w:history="1">
        <w:r w:rsidRPr="008A46E2">
          <w:rPr>
            <w:rFonts w:ascii="Times New Roman" w:eastAsia="Times New Roman" w:hAnsi="Times New Roman" w:cs="Times New Roman"/>
            <w:color w:val="000009"/>
            <w:sz w:val="28"/>
            <w:szCs w:val="28"/>
            <w:bdr w:val="none" w:sz="0" w:space="0" w:color="auto" w:frame="1"/>
          </w:rPr>
          <w:t>«</w:t>
        </w:r>
        <w:r w:rsidRPr="00555CE9">
          <w:rPr>
            <w:rFonts w:ascii="Times New Roman" w:eastAsia="Times New Roman" w:hAnsi="Times New Roman" w:cs="Times New Roman"/>
            <w:color w:val="000009"/>
            <w:sz w:val="28"/>
            <w:szCs w:val="28"/>
            <w:bdr w:val="none" w:sz="0" w:space="0" w:color="auto" w:frame="1"/>
          </w:rPr>
          <w:t>Про загальну середню освіту</w:t>
        </w:r>
        <w:r w:rsidRPr="008A46E2">
          <w:rPr>
            <w:rFonts w:ascii="Times New Roman" w:eastAsia="Times New Roman" w:hAnsi="Times New Roman" w:cs="Times New Roman"/>
            <w:color w:val="000009"/>
            <w:sz w:val="28"/>
            <w:szCs w:val="28"/>
            <w:bdr w:val="none" w:sz="0" w:space="0" w:color="auto" w:frame="1"/>
          </w:rPr>
          <w:t>»</w:t>
        </w:r>
      </w:hyperlink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="00EA665A" w:rsidRPr="00EA66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hyperlink r:id="rId16" w:history="1">
        <w:r w:rsidRPr="008A46E2">
          <w:rPr>
            <w:rFonts w:ascii="Times New Roman" w:eastAsia="Times New Roman" w:hAnsi="Times New Roman" w:cs="Times New Roman"/>
            <w:color w:val="000009"/>
            <w:sz w:val="28"/>
            <w:szCs w:val="28"/>
            <w:bdr w:val="none" w:sz="0" w:space="0" w:color="auto" w:frame="1"/>
          </w:rPr>
          <w:t>«</w:t>
        </w:r>
        <w:r w:rsidRPr="00555CE9">
          <w:rPr>
            <w:rFonts w:ascii="Times New Roman" w:eastAsia="Times New Roman" w:hAnsi="Times New Roman" w:cs="Times New Roman"/>
            <w:color w:val="000009"/>
            <w:sz w:val="28"/>
            <w:szCs w:val="28"/>
            <w:bdr w:val="none" w:sz="0" w:space="0" w:color="auto" w:frame="1"/>
          </w:rPr>
          <w:t>Про дошкільну освіту</w:t>
        </w:r>
        <w:r w:rsidRPr="008A46E2">
          <w:rPr>
            <w:rFonts w:ascii="Times New Roman" w:eastAsia="Times New Roman" w:hAnsi="Times New Roman" w:cs="Times New Roman"/>
            <w:color w:val="000009"/>
            <w:sz w:val="28"/>
            <w:szCs w:val="28"/>
            <w:bdr w:val="none" w:sz="0" w:space="0" w:color="auto" w:frame="1"/>
          </w:rPr>
          <w:t>»</w:t>
        </w:r>
      </w:hyperlink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Постановою Кабінету Міністрів України </w:t>
      </w:r>
      <w:r w:rsidRPr="008A46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 затвердження Положення про інклюзивно- ресурсний центр</w:t>
      </w:r>
      <w:r w:rsidRPr="008A46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</w:t>
      </w:r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іншими актами законодавства та Статутом</w:t>
      </w:r>
    </w:p>
    <w:p w14:paraId="76E33638" w14:textId="77777777" w:rsidR="00333FBC" w:rsidRPr="005B6CF9" w:rsidRDefault="005B6CF9" w:rsidP="005779C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CF9">
        <w:rPr>
          <w:rFonts w:ascii="Times New Roman" w:hAnsi="Times New Roman" w:cs="Times New Roman"/>
          <w:sz w:val="28"/>
          <w:szCs w:val="28"/>
        </w:rPr>
        <w:t>Тисменицький</w:t>
      </w:r>
      <w:r w:rsidR="00333FBC" w:rsidRPr="005B6CF9">
        <w:rPr>
          <w:rFonts w:ascii="Times New Roman" w:hAnsi="Times New Roman" w:cs="Times New Roman"/>
          <w:sz w:val="28"/>
          <w:szCs w:val="28"/>
        </w:rPr>
        <w:t xml:space="preserve"> ІРЦ – є установою системи освіти але не закладом освіти, тому основне завдання ІРЦ – забезпечення права дітей з особливими освітніми потребами віком від 2 до 18 років на здобуття дошкільної та загальної середньої освіти, в тому числі у закладах професійної (професійно-технічної) освіти, яке реалізується через:</w:t>
      </w:r>
    </w:p>
    <w:p w14:paraId="05A3E9C0" w14:textId="77777777" w:rsidR="00333FBC" w:rsidRPr="005B6CF9" w:rsidRDefault="00333FBC" w:rsidP="005779C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CF9">
        <w:rPr>
          <w:rFonts w:ascii="Times New Roman" w:hAnsi="Times New Roman" w:cs="Times New Roman"/>
          <w:sz w:val="28"/>
          <w:szCs w:val="28"/>
        </w:rPr>
        <w:lastRenderedPageBreak/>
        <w:t xml:space="preserve">- проведення комплексної психолого-педагогічної оцінки розвитку дитини; </w:t>
      </w:r>
    </w:p>
    <w:p w14:paraId="7C4B1156" w14:textId="3D53894B" w:rsidR="00333FBC" w:rsidRPr="005B6CF9" w:rsidRDefault="00333FBC" w:rsidP="005779C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CF9">
        <w:rPr>
          <w:rFonts w:ascii="Times New Roman" w:hAnsi="Times New Roman" w:cs="Times New Roman"/>
          <w:sz w:val="28"/>
          <w:szCs w:val="28"/>
        </w:rPr>
        <w:t>- надання психолого-педагогічних та корекційно-</w:t>
      </w:r>
      <w:proofErr w:type="spellStart"/>
      <w:r w:rsidRPr="005B6CF9">
        <w:rPr>
          <w:rFonts w:ascii="Times New Roman" w:hAnsi="Times New Roman" w:cs="Times New Roman"/>
          <w:sz w:val="28"/>
          <w:szCs w:val="28"/>
        </w:rPr>
        <w:t>розвиткових</w:t>
      </w:r>
      <w:proofErr w:type="spellEnd"/>
      <w:r w:rsidRPr="005B6CF9">
        <w:rPr>
          <w:rFonts w:ascii="Times New Roman" w:hAnsi="Times New Roman" w:cs="Times New Roman"/>
          <w:sz w:val="28"/>
          <w:szCs w:val="28"/>
        </w:rPr>
        <w:t xml:space="preserve"> послуг дітям з ООП;</w:t>
      </w:r>
    </w:p>
    <w:p w14:paraId="66E4FEFC" w14:textId="1662C7E2" w:rsidR="00333FBC" w:rsidRPr="005B6CF9" w:rsidRDefault="00333FBC" w:rsidP="005779C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CF9">
        <w:rPr>
          <w:rFonts w:ascii="Times New Roman" w:hAnsi="Times New Roman" w:cs="Times New Roman"/>
          <w:sz w:val="28"/>
          <w:szCs w:val="28"/>
        </w:rPr>
        <w:t>- забезпечення системного кваліфікованого супроводу дитини.</w:t>
      </w:r>
    </w:p>
    <w:p w14:paraId="7A16F55E" w14:textId="77777777" w:rsidR="00333FBC" w:rsidRPr="005B6CF9" w:rsidRDefault="00333FBC" w:rsidP="005779C8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CF9">
        <w:rPr>
          <w:rFonts w:ascii="Times New Roman" w:hAnsi="Times New Roman" w:cs="Times New Roman"/>
          <w:sz w:val="28"/>
          <w:szCs w:val="28"/>
        </w:rPr>
        <w:t>- моніторингу динаміки розвитку дітей з особливими освітніми потребами шляхом взаємодії з їх батьками (законними представниками) та закладами освіти, в яких вони навчаються.</w:t>
      </w:r>
    </w:p>
    <w:p w14:paraId="5DCFFF99" w14:textId="669AD5FB" w:rsidR="00C322E5" w:rsidRDefault="00C322E5" w:rsidP="005779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6E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3537F2" w:rsidRPr="003537F2">
        <w:rPr>
          <w:rFonts w:ascii="Times New Roman" w:hAnsi="Times New Roman" w:cs="Times New Roman"/>
          <w:sz w:val="28"/>
          <w:szCs w:val="28"/>
          <w:lang w:val="uk-UA"/>
        </w:rPr>
        <w:t xml:space="preserve">Діяльність центру </w:t>
      </w:r>
      <w:r w:rsidR="005B6CF9" w:rsidRPr="005B6CF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штатного розпису </w:t>
      </w:r>
      <w:r w:rsidR="003537F2" w:rsidRPr="003537F2">
        <w:rPr>
          <w:rFonts w:ascii="Times New Roman" w:hAnsi="Times New Roman" w:cs="Times New Roman"/>
          <w:sz w:val="28"/>
          <w:szCs w:val="28"/>
          <w:lang w:val="uk-UA"/>
        </w:rPr>
        <w:t xml:space="preserve">забезпечують </w:t>
      </w:r>
      <w:r w:rsidRPr="008A46E2">
        <w:rPr>
          <w:rFonts w:ascii="Times New Roman" w:hAnsi="Times New Roman" w:cs="Times New Roman"/>
          <w:sz w:val="28"/>
          <w:szCs w:val="28"/>
          <w:lang w:val="uk-UA"/>
        </w:rPr>
        <w:t xml:space="preserve">досвідчені фахівці: </w:t>
      </w:r>
      <w:r w:rsidR="003537F2">
        <w:rPr>
          <w:rFonts w:ascii="Times New Roman" w:hAnsi="Times New Roman" w:cs="Times New Roman"/>
          <w:sz w:val="28"/>
          <w:szCs w:val="28"/>
          <w:lang w:val="uk-UA"/>
        </w:rPr>
        <w:t xml:space="preserve">директор, </w:t>
      </w:r>
      <w:r w:rsidRPr="008A46E2">
        <w:rPr>
          <w:rFonts w:ascii="Times New Roman" w:hAnsi="Times New Roman" w:cs="Times New Roman"/>
          <w:sz w:val="28"/>
          <w:szCs w:val="28"/>
          <w:lang w:val="uk-UA"/>
        </w:rPr>
        <w:t xml:space="preserve">вчитель-логопед, </w:t>
      </w:r>
      <w:r w:rsidR="008770B8" w:rsidRPr="008A46E2">
        <w:rPr>
          <w:rFonts w:ascii="Times New Roman" w:hAnsi="Times New Roman" w:cs="Times New Roman"/>
          <w:sz w:val="28"/>
          <w:szCs w:val="28"/>
          <w:lang w:val="uk-UA"/>
        </w:rPr>
        <w:t>практичний психолог та вчитель-</w:t>
      </w:r>
      <w:proofErr w:type="spellStart"/>
      <w:r w:rsidR="008770B8" w:rsidRPr="008A46E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8A46E2">
        <w:rPr>
          <w:rFonts w:ascii="Times New Roman" w:hAnsi="Times New Roman" w:cs="Times New Roman"/>
          <w:sz w:val="28"/>
          <w:szCs w:val="28"/>
          <w:lang w:val="uk-UA"/>
        </w:rPr>
        <w:t>еабілітолог</w:t>
      </w:r>
      <w:proofErr w:type="spellEnd"/>
      <w:r w:rsidRPr="008A46E2">
        <w:rPr>
          <w:rFonts w:ascii="Times New Roman" w:hAnsi="Times New Roman" w:cs="Times New Roman"/>
          <w:sz w:val="28"/>
          <w:szCs w:val="28"/>
          <w:lang w:val="uk-UA"/>
        </w:rPr>
        <w:t xml:space="preserve">, які проводять комплексну оцінку дітей </w:t>
      </w:r>
      <w:r w:rsidR="008770B8"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з метою визначення особливих освітніх потреб дитини, в тому числі коефіцієнта її інтелекту.</w:t>
      </w:r>
      <w:r w:rsidR="003B4170" w:rsidRPr="008A46E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A46E2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комплексної оцінки фахівці інклюзивно-ресурсного центру </w:t>
      </w:r>
      <w:r w:rsidR="007F3A64" w:rsidRPr="008A46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у</w:t>
      </w:r>
      <w:r w:rsidR="007F3A64"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 висновках комплексної оцінки  кожної дитини зазнач</w:t>
      </w:r>
      <w:r w:rsidR="007F3A64" w:rsidRPr="008A46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ають</w:t>
      </w:r>
      <w:r w:rsidR="007F3A64"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її потреби та напрями роботи корекційних педагогів, рекоменд</w:t>
      </w:r>
      <w:r w:rsidR="007F3A64" w:rsidRPr="008A46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ують</w:t>
      </w:r>
      <w:r w:rsidR="007F3A64"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освітн</w:t>
      </w:r>
      <w:r w:rsidR="007F3A64" w:rsidRPr="008A46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ю</w:t>
      </w:r>
      <w:r w:rsidR="007F3A64"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програм</w:t>
      </w:r>
      <w:r w:rsidR="007F3A64" w:rsidRPr="008A46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у</w:t>
      </w:r>
      <w:r w:rsidR="007F3A64"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навчання.</w:t>
      </w:r>
      <w:r w:rsidR="007F3A64" w:rsidRPr="008A46E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D0FE1">
        <w:rPr>
          <w:rFonts w:ascii="Times New Roman" w:hAnsi="Times New Roman" w:cs="Times New Roman"/>
          <w:sz w:val="28"/>
          <w:szCs w:val="28"/>
          <w:lang w:val="uk-UA"/>
        </w:rPr>
        <w:t>За потреби надають психолого</w:t>
      </w:r>
      <w:r w:rsidR="007F3A64" w:rsidRPr="008A46E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A46E2">
        <w:rPr>
          <w:rFonts w:ascii="Times New Roman" w:hAnsi="Times New Roman" w:cs="Times New Roman"/>
          <w:sz w:val="28"/>
          <w:szCs w:val="28"/>
          <w:lang w:val="uk-UA"/>
        </w:rPr>
        <w:t>педагогічні та корекційн</w:t>
      </w:r>
      <w:r w:rsidR="007F3A64" w:rsidRPr="008A46E2">
        <w:rPr>
          <w:rFonts w:ascii="Times New Roman" w:hAnsi="Times New Roman" w:cs="Times New Roman"/>
          <w:sz w:val="28"/>
          <w:szCs w:val="28"/>
          <w:lang w:val="uk-UA"/>
        </w:rPr>
        <w:t>о-розвиткові послуги цим дітям.</w:t>
      </w:r>
    </w:p>
    <w:p w14:paraId="0F8D7284" w14:textId="5D0FF6D1" w:rsidR="00606581" w:rsidRPr="005B6CF9" w:rsidRDefault="003537F2" w:rsidP="006065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B6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Фінансування</w:t>
      </w:r>
      <w:r w:rsidR="005B6CF9" w:rsidRPr="005B6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ІРЦ здійснюється  Засновником (Тисменицькою</w:t>
      </w:r>
      <w:r w:rsidRPr="005B6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міською радою). Д</w:t>
      </w:r>
      <w:r w:rsidR="005B6CF9" w:rsidRPr="005B6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жерелами фінансування є кошти </w:t>
      </w:r>
      <w:r w:rsidRPr="005B6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бюджету, благодійні внески, інші джерела не заборонені законодавством. </w:t>
      </w:r>
    </w:p>
    <w:p w14:paraId="406EF4F0" w14:textId="487C9AB3" w:rsidR="003537F2" w:rsidRPr="005B6CF9" w:rsidRDefault="003537F2" w:rsidP="00577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B6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Оплата праці педагогічним працівникам центру здійснюється з освітньої субвенції відповідно до тарифного розряду та тарифної ставки кожного фахівця. </w:t>
      </w:r>
      <w:r w:rsidR="007D11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Заборгованість</w:t>
      </w:r>
      <w:r w:rsidRPr="005B6C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по оплаті праці  всім працівникам центру відсутня.</w:t>
      </w:r>
    </w:p>
    <w:p w14:paraId="7BB783DC" w14:textId="77777777" w:rsidR="003B4170" w:rsidRDefault="003B4170" w:rsidP="005779C8">
      <w:pPr>
        <w:shd w:val="clear" w:color="auto" w:fill="FFFFFF"/>
        <w:spacing w:after="0" w:line="240" w:lineRule="auto"/>
        <w:ind w:left="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555CE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   </w:t>
      </w:r>
      <w:r w:rsidRPr="00555CE9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62604A" w:rsidRPr="008A46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Інклюзивно-ресурсний центр</w:t>
      </w:r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взаємодіє з педагогічними працівниками закладів дошкільної та загальної середньої освіти з метою раннього виявлення та надання своєчасної психолого-педагогічної допомоги дітям з особливими освітніми потребами. </w:t>
      </w:r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Участь в командах психолого-</w:t>
      </w:r>
      <w:proofErr w:type="spellStart"/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педагогічного</w:t>
      </w:r>
      <w:proofErr w:type="spellEnd"/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супроводу</w:t>
      </w:r>
      <w:proofErr w:type="spellEnd"/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дитини</w:t>
      </w:r>
      <w:proofErr w:type="spellEnd"/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особливими</w:t>
      </w:r>
      <w:proofErr w:type="spellEnd"/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освітніми</w:t>
      </w:r>
      <w:proofErr w:type="spellEnd"/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потребами </w:t>
      </w:r>
      <w:proofErr w:type="gramStart"/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 закладах</w:t>
      </w:r>
      <w:proofErr w:type="gramEnd"/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освіти</w:t>
      </w:r>
      <w:proofErr w:type="spellEnd"/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з метою </w:t>
      </w:r>
      <w:proofErr w:type="spellStart"/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моніто</w:t>
      </w:r>
      <w:r w:rsidR="0062604A" w:rsidRPr="008A46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рингу</w:t>
      </w:r>
      <w:proofErr w:type="spellEnd"/>
      <w:r w:rsidR="0062604A" w:rsidRPr="008A46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62604A" w:rsidRPr="008A46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динаміки</w:t>
      </w:r>
      <w:proofErr w:type="spellEnd"/>
      <w:r w:rsidR="0062604A" w:rsidRPr="008A46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розвитку </w:t>
      </w:r>
      <w:proofErr w:type="spellStart"/>
      <w:r w:rsidR="0062604A" w:rsidRPr="008A46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дитини</w:t>
      </w:r>
      <w:proofErr w:type="spellEnd"/>
      <w:r w:rsidR="0062604A" w:rsidRPr="008A46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4A4A859C" w14:textId="77777777" w:rsidR="002D7375" w:rsidRPr="002D7375" w:rsidRDefault="002D7375" w:rsidP="002D7375">
      <w:pPr>
        <w:spacing w:after="0" w:line="240" w:lineRule="auto"/>
        <w:ind w:left="142" w:firstLine="29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D73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Педагоги Центру також брали участь у </w:t>
      </w:r>
      <w:r w:rsidR="00112164" w:rsidRPr="00B123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Pr="002D73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9 засіданнях команд психолого-педагогічного супроводу дітей із ООП освітніх закладів </w:t>
      </w:r>
      <w:r w:rsidR="00112164" w:rsidRPr="00B123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Тисменицької</w:t>
      </w:r>
      <w:r w:rsidRPr="002D73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міської ТГ з метою розроблення, коригування та моніторингу виконання ІПР, в тому числі в автоматизованій системі «Україна. Інклюзія».   </w:t>
      </w:r>
    </w:p>
    <w:p w14:paraId="27F480B9" w14:textId="77777777" w:rsidR="002D7375" w:rsidRPr="002D7375" w:rsidRDefault="002D7375" w:rsidP="002D7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D73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          </w:t>
      </w:r>
      <w:r w:rsidRPr="002D73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Педагогічними працівниками установи</w:t>
      </w:r>
      <w:r w:rsidRPr="002D73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2D73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було проведено заходи: </w:t>
      </w:r>
    </w:p>
    <w:p w14:paraId="69FB04E2" w14:textId="2D98EA35" w:rsidR="002D7375" w:rsidRPr="002D7375" w:rsidRDefault="002D7375" w:rsidP="002D7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D73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uk-UA"/>
        </w:rPr>
        <w:t>             </w:t>
      </w:r>
      <w:r w:rsidRPr="002D73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- методичний міст для відповідальних осіб закладів загальної середньої та дошкільної освіти «Індивідуальна програма розвитку – частина індивідуальної траєкторії дітей різних категорій особливих освітніх потреб» (січень, 202</w:t>
      </w:r>
      <w:r w:rsidR="00967AAC" w:rsidRPr="00B123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3</w:t>
      </w:r>
      <w:r w:rsidRPr="002D73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р.);</w:t>
      </w:r>
    </w:p>
    <w:p w14:paraId="5DF73D79" w14:textId="77777777" w:rsidR="002D7375" w:rsidRPr="002D7375" w:rsidRDefault="002D7375" w:rsidP="002D7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D73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          -зустріч-консультація для новопризначених асистентів вихователя/асистентів вчителя на тему: «Асистент вчителя/вихователя: практики сьогодення» (вересень, 202</w:t>
      </w:r>
      <w:r w:rsidR="00967AAC" w:rsidRPr="00B123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Pr="002D73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р.);</w:t>
      </w:r>
    </w:p>
    <w:p w14:paraId="70FE2FF5" w14:textId="3227DA54" w:rsidR="002D7375" w:rsidRPr="002D7375" w:rsidRDefault="002D7375" w:rsidP="002D7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D73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           -  </w:t>
      </w:r>
      <w:r w:rsidR="00967AAC" w:rsidRPr="00B123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семінар –нарада для асистентів вчителів «Адаптація та модифікація навчальної програми до потреб дітей з ООП» </w:t>
      </w:r>
      <w:r w:rsidR="00967AAC" w:rsidRPr="002D73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(вересень, 202</w:t>
      </w:r>
      <w:r w:rsidR="00967AAC" w:rsidRPr="00B123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="00967AAC" w:rsidRPr="002D73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р.);</w:t>
      </w:r>
    </w:p>
    <w:p w14:paraId="6282C483" w14:textId="28B7E70E" w:rsidR="00967AAC" w:rsidRPr="002D7375" w:rsidRDefault="002D7375" w:rsidP="00967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D73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           -  </w:t>
      </w:r>
      <w:r w:rsidR="00967AAC" w:rsidRPr="00B123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семінар –</w:t>
      </w:r>
      <w:r w:rsidR="007761FF" w:rsidRPr="008965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67AAC" w:rsidRPr="00B123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нарада для асистентів вихователів «Адаптація та модифікація навчальної програми до потреб дітей з ООП» </w:t>
      </w:r>
      <w:r w:rsidR="00967AAC" w:rsidRPr="002D73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(вересень, 202</w:t>
      </w:r>
      <w:r w:rsidR="00967AAC" w:rsidRPr="00B123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="00967AAC" w:rsidRPr="002D73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р.);</w:t>
      </w:r>
    </w:p>
    <w:p w14:paraId="4DB9AED4" w14:textId="77777777" w:rsidR="002D7375" w:rsidRPr="00B12333" w:rsidRDefault="002D7375" w:rsidP="00BD1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74E1AA" w14:textId="77777777" w:rsidR="003B4170" w:rsidRDefault="003B4170" w:rsidP="005779C8">
      <w:pPr>
        <w:shd w:val="clear" w:color="auto" w:fill="FFFFFF"/>
        <w:spacing w:after="0" w:line="240" w:lineRule="auto"/>
        <w:ind w:left="119" w:firstLine="5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proofErr w:type="spellStart"/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Важливим</w:t>
      </w:r>
      <w:proofErr w:type="spellEnd"/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аспектом </w:t>
      </w:r>
      <w:proofErr w:type="spellStart"/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діяльності</w:t>
      </w:r>
      <w:proofErr w:type="spellEnd"/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8A46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інклюзивно-ресурсного центру</w:t>
      </w:r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є </w:t>
      </w:r>
      <w:proofErr w:type="spellStart"/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надання</w:t>
      </w:r>
      <w:proofErr w:type="spellEnd"/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консультативно- </w:t>
      </w:r>
      <w:proofErr w:type="spellStart"/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психологічної</w:t>
      </w:r>
      <w:proofErr w:type="spellEnd"/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допомоги</w:t>
      </w:r>
      <w:proofErr w:type="spellEnd"/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батькам </w:t>
      </w:r>
      <w:proofErr w:type="spellStart"/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дітей</w:t>
      </w:r>
      <w:proofErr w:type="spellEnd"/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особливими</w:t>
      </w:r>
      <w:proofErr w:type="spellEnd"/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освітніми</w:t>
      </w:r>
      <w:proofErr w:type="spellEnd"/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потребами. З </w:t>
      </w:r>
      <w:proofErr w:type="spellStart"/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цією</w:t>
      </w:r>
      <w:proofErr w:type="spellEnd"/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метою з батьками </w:t>
      </w:r>
      <w:proofErr w:type="spellStart"/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проводяться</w:t>
      </w:r>
      <w:proofErr w:type="spellEnd"/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індивідуальні</w:t>
      </w:r>
      <w:proofErr w:type="spellEnd"/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консультації</w:t>
      </w:r>
      <w:proofErr w:type="spellEnd"/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та </w:t>
      </w:r>
      <w:proofErr w:type="spellStart"/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практичні</w:t>
      </w:r>
      <w:proofErr w:type="spellEnd"/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заняття</w:t>
      </w:r>
      <w:proofErr w:type="spellEnd"/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Консультування</w:t>
      </w:r>
      <w:proofErr w:type="spellEnd"/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батьків</w:t>
      </w:r>
      <w:proofErr w:type="spellEnd"/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або</w:t>
      </w:r>
      <w:proofErr w:type="spellEnd"/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законних</w:t>
      </w:r>
      <w:proofErr w:type="spellEnd"/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представників</w:t>
      </w:r>
      <w:proofErr w:type="spellEnd"/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дітей</w:t>
      </w:r>
      <w:proofErr w:type="spellEnd"/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особливими</w:t>
      </w:r>
      <w:proofErr w:type="spellEnd"/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освітніми</w:t>
      </w:r>
      <w:proofErr w:type="spellEnd"/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потребами </w:t>
      </w:r>
      <w:proofErr w:type="spellStart"/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стосовно</w:t>
      </w:r>
      <w:proofErr w:type="spellEnd"/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мережі</w:t>
      </w:r>
      <w:proofErr w:type="spellEnd"/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закладів</w:t>
      </w:r>
      <w:proofErr w:type="spellEnd"/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освіти</w:t>
      </w:r>
      <w:proofErr w:type="spellEnd"/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зарахування</w:t>
      </w:r>
      <w:proofErr w:type="spellEnd"/>
      <w:r w:rsidRPr="00555C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до них.</w:t>
      </w:r>
    </w:p>
    <w:p w14:paraId="0A02311F" w14:textId="77777777" w:rsidR="00FC7813" w:rsidRDefault="00FC7813" w:rsidP="00B123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11231721" w14:textId="5E5DAF7F" w:rsidR="00B12333" w:rsidRPr="00BD1F2F" w:rsidRDefault="00606581" w:rsidP="00B123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</w:pPr>
      <w:r w:rsidRPr="0060658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Для забезпечення ефективності освітнього процесу в </w:t>
      </w:r>
      <w:r w:rsidR="00BD1F2F" w:rsidRPr="00B1233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установі постійно </w:t>
      </w:r>
      <w:r w:rsidRPr="0060658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створюються належні умови. У 202</w:t>
      </w:r>
      <w:r w:rsidR="00BD1F2F" w:rsidRPr="00B1233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3</w:t>
      </w:r>
      <w:r w:rsidRPr="0060658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році було </w:t>
      </w:r>
      <w:r w:rsidR="00BD1F2F" w:rsidRPr="00B1233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реаліз</w:t>
      </w:r>
      <w:r w:rsidR="00B97E6A" w:rsidRPr="00B1233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овано </w:t>
      </w:r>
      <w:r w:rsidR="00BD1F2F" w:rsidRPr="00B1233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про</w:t>
      </w:r>
      <w:r w:rsidR="00B97E6A" w:rsidRPr="00B1233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є</w:t>
      </w:r>
      <w:r w:rsidR="00BD1F2F" w:rsidRPr="00B1233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кт «Соціально-побутова інтегра</w:t>
      </w:r>
      <w:r w:rsidR="00B97E6A" w:rsidRPr="00B1233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ція дітей з особливими потребами </w:t>
      </w:r>
      <w:r w:rsidR="00BD1F2F" w:rsidRPr="00BD1F2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та членів їх сімей» у межах співробітництва територіальних громаду сфері освіти,</w:t>
      </w:r>
      <w:r w:rsidR="00B97E6A" w:rsidRPr="00B1233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 xml:space="preserve"> </w:t>
      </w:r>
      <w:r w:rsidR="00BD1F2F" w:rsidRPr="00BD1F2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а саме: облаштування приміщень для групової роботи з дітьми з особливими освітніми потребами та запровадження підготовчих курсів для їх батьків і відповідних фахівців на базі ІРЦ Тисменицької міської ради</w:t>
      </w:r>
      <w:r w:rsidR="00B12333" w:rsidRPr="00B1233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.</w:t>
      </w:r>
    </w:p>
    <w:p w14:paraId="0A3B0E8E" w14:textId="4B227679" w:rsidR="00B12333" w:rsidRPr="00B12333" w:rsidRDefault="00BD1F2F" w:rsidP="00B123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12333">
        <w:rPr>
          <w:rFonts w:ascii="Times New Roman" w:eastAsia="Calibri" w:hAnsi="Times New Roman" w:cs="Times New Roman"/>
          <w:color w:val="FF0000"/>
          <w:sz w:val="28"/>
          <w:szCs w:val="28"/>
          <w:lang w:val="uk-UA" w:eastAsia="en-US"/>
        </w:rPr>
        <w:t xml:space="preserve">  </w:t>
      </w:r>
      <w:r w:rsidR="00B12333" w:rsidRPr="00B123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Бюджет Проєкту:  187</w:t>
      </w:r>
      <w:r w:rsidR="007761FF" w:rsidRPr="008965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B12333" w:rsidRPr="00B123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900,00 грн </w:t>
      </w:r>
    </w:p>
    <w:p w14:paraId="16AA0E98" w14:textId="77777777" w:rsidR="00B12333" w:rsidRPr="00B12333" w:rsidRDefault="00B12333" w:rsidP="00B123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123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фінансування проєкту DECIDE - 130 000,00 грн</w:t>
      </w:r>
    </w:p>
    <w:p w14:paraId="14FE88C1" w14:textId="77777777" w:rsidR="00B12333" w:rsidRDefault="00B12333" w:rsidP="00B123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123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фінансування громади – 57 900,00 грн</w:t>
      </w:r>
    </w:p>
    <w:p w14:paraId="03D11C0C" w14:textId="77777777" w:rsidR="00B12333" w:rsidRPr="00B12333" w:rsidRDefault="00B12333" w:rsidP="00B12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B123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ПРИДБАНО :</w:t>
      </w:r>
    </w:p>
    <w:p w14:paraId="082DBA3A" w14:textId="75F803D3" w:rsidR="00B12333" w:rsidRPr="00B12333" w:rsidRDefault="00B12333" w:rsidP="007761FF">
      <w:pPr>
        <w:numPr>
          <w:ilvl w:val="0"/>
          <w:numId w:val="1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proofErr w:type="spellStart"/>
      <w:r w:rsidRPr="00B1233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Обіймально</w:t>
      </w:r>
      <w:proofErr w:type="spellEnd"/>
      <w:r w:rsidRPr="00B1233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-стискаюча машина </w:t>
      </w:r>
      <w:proofErr w:type="spellStart"/>
      <w:r w:rsidRPr="00B1233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Сквізер</w:t>
      </w:r>
      <w:proofErr w:type="spellEnd"/>
      <w:r w:rsidRPr="00B1233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, балансувальна гойдалка </w:t>
      </w:r>
      <w:proofErr w:type="spellStart"/>
      <w:r w:rsidRPr="00B1233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Монтессорі</w:t>
      </w:r>
      <w:proofErr w:type="spellEnd"/>
      <w:r w:rsidRPr="00B1233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, світлова колона для сенсорної кімнати, сухий душ</w:t>
      </w:r>
      <w:r w:rsidR="007761F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;</w:t>
      </w:r>
    </w:p>
    <w:p w14:paraId="5D4DE995" w14:textId="46B7BD0C" w:rsidR="00B12333" w:rsidRPr="00B12333" w:rsidRDefault="00B12333" w:rsidP="007761FF">
      <w:pPr>
        <w:numPr>
          <w:ilvl w:val="0"/>
          <w:numId w:val="1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B123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Канцтовари (пластилін, олівці кольоровий папір, фломастери)</w:t>
      </w:r>
      <w:r w:rsidR="007761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;</w:t>
      </w:r>
    </w:p>
    <w:p w14:paraId="1106E0E8" w14:textId="11DC57E5" w:rsidR="00B12333" w:rsidRPr="00B12333" w:rsidRDefault="00B12333" w:rsidP="007761FF">
      <w:pPr>
        <w:numPr>
          <w:ilvl w:val="0"/>
          <w:numId w:val="16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proofErr w:type="spellStart"/>
      <w:r w:rsidRPr="00B123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Фліпчарт</w:t>
      </w:r>
      <w:proofErr w:type="spellEnd"/>
      <w:r w:rsidRPr="00B123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магнітно-маркерний, блокнот для </w:t>
      </w:r>
      <w:proofErr w:type="spellStart"/>
      <w:r w:rsidRPr="00B123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фліпчарта</w:t>
      </w:r>
      <w:proofErr w:type="spellEnd"/>
      <w:r w:rsidRPr="00B123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, набір маркерів для маркерної дошки (</w:t>
      </w:r>
      <w:proofErr w:type="spellStart"/>
      <w:r w:rsidRPr="00B123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фліпчарту</w:t>
      </w:r>
      <w:proofErr w:type="spellEnd"/>
      <w:r w:rsidRPr="00B123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), канцелярія</w:t>
      </w:r>
      <w:r w:rsidR="007761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;</w:t>
      </w:r>
    </w:p>
    <w:p w14:paraId="4FEEEDB6" w14:textId="4D249A32" w:rsidR="00B12333" w:rsidRPr="00B12333" w:rsidRDefault="00B12333" w:rsidP="007761FF">
      <w:pPr>
        <w:numPr>
          <w:ilvl w:val="0"/>
          <w:numId w:val="16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B123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Картки </w:t>
      </w:r>
      <w:proofErr w:type="spellStart"/>
      <w:r w:rsidRPr="00B123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Пекс</w:t>
      </w:r>
      <w:proofErr w:type="spellEnd"/>
      <w:r w:rsidRPr="00B123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для візуальної комунікації демонстраційні HEGA</w:t>
      </w:r>
      <w:r w:rsidR="007761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;</w:t>
      </w:r>
    </w:p>
    <w:p w14:paraId="1C223942" w14:textId="103C5E3D" w:rsidR="00B12333" w:rsidRPr="00B12333" w:rsidRDefault="00B12333" w:rsidP="007761FF">
      <w:pPr>
        <w:numPr>
          <w:ilvl w:val="0"/>
          <w:numId w:val="16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B123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Стілець напівм’який ISO</w:t>
      </w:r>
      <w:r w:rsidRPr="00B12333">
        <w:rPr>
          <w:rFonts w:ascii="Calibri" w:eastAsia="Calibri" w:hAnsi="Calibri" w:cs="Times New Roman"/>
          <w:sz w:val="28"/>
          <w:szCs w:val="28"/>
          <w:lang w:val="uk-UA" w:eastAsia="en-US"/>
        </w:rPr>
        <w:t xml:space="preserve"> </w:t>
      </w:r>
      <w:r w:rsidRPr="00B123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, тканина, габаритні розміни: 410х400х460 мм</w:t>
      </w:r>
      <w:r w:rsidR="007761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;</w:t>
      </w:r>
    </w:p>
    <w:p w14:paraId="67FB6028" w14:textId="76F7F71D" w:rsidR="00B12333" w:rsidRPr="00B12333" w:rsidRDefault="00B12333" w:rsidP="007761FF">
      <w:pPr>
        <w:numPr>
          <w:ilvl w:val="0"/>
          <w:numId w:val="16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B123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Логопедичний тренажер «Дмухни на м’яч» для тренування м’язів рота і дихальної системи</w:t>
      </w:r>
      <w:r w:rsidR="007761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;</w:t>
      </w:r>
    </w:p>
    <w:p w14:paraId="31A4CDCD" w14:textId="369497B0" w:rsidR="00B12333" w:rsidRPr="00B12333" w:rsidRDefault="00B12333" w:rsidP="007761FF">
      <w:pPr>
        <w:numPr>
          <w:ilvl w:val="0"/>
          <w:numId w:val="16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B123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Мат навчальний «Де моє місце </w:t>
      </w:r>
      <w:proofErr w:type="spellStart"/>
      <w:r w:rsidRPr="00B123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Tia-Sport</w:t>
      </w:r>
      <w:proofErr w:type="spellEnd"/>
      <w:r w:rsidRPr="00B123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»</w:t>
      </w:r>
      <w:r w:rsidR="007761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;</w:t>
      </w:r>
    </w:p>
    <w:p w14:paraId="1A780133" w14:textId="467B0C71" w:rsidR="00B12333" w:rsidRPr="00B12333" w:rsidRDefault="00B12333" w:rsidP="007761FF">
      <w:pPr>
        <w:numPr>
          <w:ilvl w:val="0"/>
          <w:numId w:val="16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B123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Обтяжена сенсорна іграшка сенсорний Вуж </w:t>
      </w:r>
      <w:proofErr w:type="spellStart"/>
      <w:r w:rsidRPr="00B123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Sensoria</w:t>
      </w:r>
      <w:proofErr w:type="spellEnd"/>
      <w:r w:rsidRPr="00B123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123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біфлекс</w:t>
      </w:r>
      <w:proofErr w:type="spellEnd"/>
      <w:r w:rsidRPr="00B123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, первинна пластикова гранула, мозаїчна іграшка-головоломка</w:t>
      </w:r>
      <w:r w:rsidR="007761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;</w:t>
      </w:r>
    </w:p>
    <w:p w14:paraId="08D2BF32" w14:textId="79992603" w:rsidR="00B12333" w:rsidRPr="00B12333" w:rsidRDefault="00B12333" w:rsidP="007761FF">
      <w:pPr>
        <w:numPr>
          <w:ilvl w:val="0"/>
          <w:numId w:val="16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B123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Дитячий модульний диван «Затишок», диван «Мозаїка», м’який модульний конструктор</w:t>
      </w:r>
      <w:r w:rsidR="007761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;</w:t>
      </w:r>
    </w:p>
    <w:p w14:paraId="17FDA773" w14:textId="03542E90" w:rsidR="00B12333" w:rsidRPr="00B12333" w:rsidRDefault="00B12333" w:rsidP="007761FF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proofErr w:type="spellStart"/>
      <w:r w:rsidRPr="00B123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Масажери</w:t>
      </w:r>
      <w:proofErr w:type="spellEnd"/>
      <w:r w:rsidRPr="00B123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«СУ ДЖОК» набір пружинний великий, стінка для шкільного кабінету Олімп мала, дошка </w:t>
      </w:r>
      <w:proofErr w:type="spellStart"/>
      <w:r w:rsidRPr="00B123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Євмінова</w:t>
      </w:r>
      <w:proofErr w:type="spellEnd"/>
      <w:r w:rsidR="007761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;</w:t>
      </w:r>
    </w:p>
    <w:p w14:paraId="790DA8C9" w14:textId="1A16165C" w:rsidR="00B12333" w:rsidRPr="007761FF" w:rsidRDefault="00B12333" w:rsidP="007761FF">
      <w:pPr>
        <w:pStyle w:val="a8"/>
        <w:numPr>
          <w:ilvl w:val="0"/>
          <w:numId w:val="17"/>
        </w:numPr>
        <w:spacing w:after="0"/>
        <w:ind w:left="709" w:hanging="283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 w:eastAsia="en-US"/>
        </w:rPr>
      </w:pPr>
      <w:r w:rsidRPr="007761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Комп’ютерний стіл Учень, стіл логопедичний з дзеркалом і підсвіткою, комплект столів для засідань, комплект столів «Луна»</w:t>
      </w:r>
      <w:r w:rsidR="00235D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.</w:t>
      </w:r>
    </w:p>
    <w:p w14:paraId="1C112833" w14:textId="160AD862" w:rsidR="00085B62" w:rsidRPr="00B12333" w:rsidRDefault="00085B62" w:rsidP="00B12333">
      <w:pPr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Для </w:t>
      </w:r>
      <w:r w:rsidRPr="00085B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інформації населення про діяльність інклюзивно- ресурсного центру бул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а створена фейсбук сторінка</w:t>
      </w:r>
      <w:r w:rsidRPr="00085B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на якій фахівці  ІРЦ розміщають рекомендації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що до</w:t>
      </w:r>
      <w:r w:rsidRPr="00085B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інкл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юзивного навчання</w:t>
      </w:r>
      <w:r w:rsidR="00050A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виховання</w:t>
      </w:r>
      <w:r w:rsidR="00050A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, корекційно-</w:t>
      </w:r>
      <w:proofErr w:type="spellStart"/>
      <w:r w:rsidR="00050A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розвиткових</w:t>
      </w:r>
      <w:proofErr w:type="spellEnd"/>
      <w:r w:rsidR="00050A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занять</w:t>
      </w:r>
      <w:r w:rsidR="00235D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14:paraId="593FE5B2" w14:textId="77777777" w:rsidR="005779C8" w:rsidRPr="00FC7813" w:rsidRDefault="007F3A64" w:rsidP="00FC7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6A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 час роботи інклюзивно-ресурсного центру фахівцями проведено </w:t>
      </w:r>
      <w:r w:rsidR="00572A41" w:rsidRPr="008966A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12333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3135C2" w:rsidRPr="008966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66A0">
        <w:rPr>
          <w:rFonts w:ascii="Times New Roman" w:hAnsi="Times New Roman" w:cs="Times New Roman"/>
          <w:sz w:val="28"/>
          <w:szCs w:val="28"/>
          <w:lang w:val="uk-UA"/>
        </w:rPr>
        <w:t>комплексні оцінки дітей з метою визначення особливих освітніх потреб, та розроблено рекомендації щодо освітньої програми, надання психолого-педагогічних та корекційно-</w:t>
      </w:r>
      <w:proofErr w:type="spellStart"/>
      <w:r w:rsidRPr="008966A0">
        <w:rPr>
          <w:rFonts w:ascii="Times New Roman" w:hAnsi="Times New Roman" w:cs="Times New Roman"/>
          <w:sz w:val="28"/>
          <w:szCs w:val="28"/>
          <w:lang w:val="uk-UA"/>
        </w:rPr>
        <w:t>розвиткових</w:t>
      </w:r>
      <w:proofErr w:type="spellEnd"/>
      <w:r w:rsidRPr="008966A0">
        <w:rPr>
          <w:rFonts w:ascii="Times New Roman" w:hAnsi="Times New Roman" w:cs="Times New Roman"/>
          <w:sz w:val="28"/>
          <w:szCs w:val="28"/>
          <w:lang w:val="uk-UA"/>
        </w:rPr>
        <w:t xml:space="preserve"> послуг відповідно до потенційних можливостей дитини.</w:t>
      </w:r>
    </w:p>
    <w:p w14:paraId="035BCE36" w14:textId="77777777" w:rsidR="00DF188A" w:rsidRPr="005779C8" w:rsidRDefault="005779C8" w:rsidP="005779C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79C8">
        <w:rPr>
          <w:rFonts w:ascii="Times New Roman" w:hAnsi="Times New Roman" w:cs="Times New Roman"/>
          <w:b/>
          <w:sz w:val="28"/>
          <w:szCs w:val="28"/>
          <w:lang w:val="uk-UA"/>
        </w:rPr>
        <w:t>Віком</w:t>
      </w:r>
      <w:r w:rsidR="00BA3915" w:rsidRPr="005779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2до 5 років</w:t>
      </w:r>
      <w:r w:rsidRPr="005779C8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BA3915" w:rsidRPr="005779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12333">
        <w:rPr>
          <w:rFonts w:ascii="Times New Roman" w:hAnsi="Times New Roman" w:cs="Times New Roman"/>
          <w:b/>
          <w:sz w:val="28"/>
          <w:szCs w:val="28"/>
          <w:lang w:val="uk-UA"/>
        </w:rPr>
        <w:t>44</w:t>
      </w:r>
      <w:r w:rsidR="00BA3915" w:rsidRPr="005779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дитини;</w:t>
      </w:r>
    </w:p>
    <w:p w14:paraId="74029A59" w14:textId="77777777" w:rsidR="00DF188A" w:rsidRPr="005779C8" w:rsidRDefault="00DF188A" w:rsidP="00577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9C8">
        <w:rPr>
          <w:rFonts w:ascii="Times New Roman" w:hAnsi="Times New Roman" w:cs="Times New Roman"/>
          <w:sz w:val="28"/>
          <w:szCs w:val="28"/>
          <w:lang w:val="uk-UA"/>
        </w:rPr>
        <w:t xml:space="preserve">- з порушеннями зору - </w:t>
      </w:r>
      <w:r w:rsidR="00C006C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5779C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2E83308" w14:textId="77777777" w:rsidR="00DF188A" w:rsidRPr="005779C8" w:rsidRDefault="00DF188A" w:rsidP="00577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9C8">
        <w:rPr>
          <w:rFonts w:ascii="Times New Roman" w:hAnsi="Times New Roman" w:cs="Times New Roman"/>
          <w:sz w:val="28"/>
          <w:szCs w:val="28"/>
          <w:lang w:val="uk-UA"/>
        </w:rPr>
        <w:t>- з порушеннями слуху -</w:t>
      </w:r>
      <w:r w:rsidR="00C006C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5779C8">
        <w:rPr>
          <w:rFonts w:ascii="Times New Roman" w:hAnsi="Times New Roman" w:cs="Times New Roman"/>
          <w:sz w:val="28"/>
          <w:szCs w:val="28"/>
          <w:lang w:val="uk-UA"/>
        </w:rPr>
        <w:t xml:space="preserve"> ( глухі-</w:t>
      </w:r>
      <w:r w:rsidR="00C006C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5779C8">
        <w:rPr>
          <w:rFonts w:ascii="Times New Roman" w:hAnsi="Times New Roman" w:cs="Times New Roman"/>
          <w:sz w:val="28"/>
          <w:szCs w:val="28"/>
          <w:lang w:val="uk-UA"/>
        </w:rPr>
        <w:t>, зі зниженим слухом -</w:t>
      </w:r>
      <w:r w:rsidR="00C006C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5779C8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40FA868F" w14:textId="77777777" w:rsidR="00DF188A" w:rsidRPr="005779C8" w:rsidRDefault="00DF188A" w:rsidP="00577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9C8">
        <w:rPr>
          <w:rFonts w:ascii="Times New Roman" w:hAnsi="Times New Roman" w:cs="Times New Roman"/>
          <w:sz w:val="28"/>
          <w:szCs w:val="28"/>
          <w:lang w:val="uk-UA"/>
        </w:rPr>
        <w:t>- з порушенням опорно-рухового апарату -</w:t>
      </w:r>
      <w:r w:rsidR="00C006C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779C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BA3915" w:rsidRPr="005779C8">
        <w:rPr>
          <w:rFonts w:ascii="Times New Roman" w:hAnsi="Times New Roman" w:cs="Times New Roman"/>
          <w:sz w:val="28"/>
          <w:szCs w:val="28"/>
          <w:lang w:val="uk-UA"/>
        </w:rPr>
        <w:t>збережений інтелект</w:t>
      </w:r>
      <w:r w:rsidRPr="005779C8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C006C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779C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A3915" w:rsidRPr="005779C8">
        <w:rPr>
          <w:rFonts w:ascii="Times New Roman" w:hAnsi="Times New Roman" w:cs="Times New Roman"/>
          <w:sz w:val="28"/>
          <w:szCs w:val="28"/>
          <w:lang w:val="uk-UA"/>
        </w:rPr>
        <w:t>з інтелектуальними порушеннями -1</w:t>
      </w:r>
      <w:r w:rsidRPr="005779C8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6608EED1" w14:textId="77777777" w:rsidR="00DF188A" w:rsidRPr="005779C8" w:rsidRDefault="00DF188A" w:rsidP="005779C8">
      <w:pPr>
        <w:tabs>
          <w:tab w:val="left" w:pos="66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9C8">
        <w:rPr>
          <w:rFonts w:ascii="Times New Roman" w:hAnsi="Times New Roman" w:cs="Times New Roman"/>
          <w:sz w:val="28"/>
          <w:szCs w:val="28"/>
          <w:lang w:val="uk-UA"/>
        </w:rPr>
        <w:t xml:space="preserve">- з порушеннями мовлення - </w:t>
      </w:r>
      <w:r w:rsidR="00BA3915" w:rsidRPr="005779C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006C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5779C8"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  <w:r w:rsidRPr="005779C8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FBEC414" w14:textId="77777777" w:rsidR="00DF188A" w:rsidRPr="005779C8" w:rsidRDefault="00DF188A" w:rsidP="00577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9C8">
        <w:rPr>
          <w:rFonts w:ascii="Times New Roman" w:hAnsi="Times New Roman" w:cs="Times New Roman"/>
          <w:sz w:val="28"/>
          <w:szCs w:val="28"/>
          <w:lang w:val="uk-UA"/>
        </w:rPr>
        <w:t xml:space="preserve">- з </w:t>
      </w:r>
      <w:r w:rsidR="00BA3915" w:rsidRPr="005779C8">
        <w:rPr>
          <w:rFonts w:ascii="Times New Roman" w:hAnsi="Times New Roman" w:cs="Times New Roman"/>
          <w:sz w:val="28"/>
          <w:szCs w:val="28"/>
          <w:lang w:val="uk-UA"/>
        </w:rPr>
        <w:t xml:space="preserve">розладами </w:t>
      </w:r>
      <w:proofErr w:type="spellStart"/>
      <w:r w:rsidR="00BA3915" w:rsidRPr="005779C8">
        <w:rPr>
          <w:rFonts w:ascii="Times New Roman" w:hAnsi="Times New Roman" w:cs="Times New Roman"/>
          <w:sz w:val="28"/>
          <w:szCs w:val="28"/>
          <w:lang w:val="uk-UA"/>
        </w:rPr>
        <w:t>аутичного</w:t>
      </w:r>
      <w:proofErr w:type="spellEnd"/>
      <w:r w:rsidR="00BA3915" w:rsidRPr="005779C8">
        <w:rPr>
          <w:rFonts w:ascii="Times New Roman" w:hAnsi="Times New Roman" w:cs="Times New Roman"/>
          <w:sz w:val="28"/>
          <w:szCs w:val="28"/>
          <w:lang w:val="uk-UA"/>
        </w:rPr>
        <w:t xml:space="preserve"> спектру</w:t>
      </w:r>
      <w:r w:rsidRPr="005779C8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C006C8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5779C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47532A5" w14:textId="77777777" w:rsidR="00DF188A" w:rsidRPr="005779C8" w:rsidRDefault="00DF188A" w:rsidP="00577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9C8">
        <w:rPr>
          <w:rFonts w:ascii="Times New Roman" w:hAnsi="Times New Roman" w:cs="Times New Roman"/>
          <w:sz w:val="28"/>
          <w:szCs w:val="28"/>
          <w:lang w:val="uk-UA"/>
        </w:rPr>
        <w:t xml:space="preserve">- із ЗПР - </w:t>
      </w:r>
      <w:r w:rsidR="00C006C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5779C8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2F24B5B1" w14:textId="77777777" w:rsidR="00DF188A" w:rsidRPr="005779C8" w:rsidRDefault="00DF188A" w:rsidP="00577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9C8">
        <w:rPr>
          <w:rFonts w:ascii="Times New Roman" w:hAnsi="Times New Roman" w:cs="Times New Roman"/>
          <w:sz w:val="28"/>
          <w:szCs w:val="28"/>
          <w:lang w:val="uk-UA"/>
        </w:rPr>
        <w:t>- з порушенням інтелектуального розвитку -</w:t>
      </w:r>
      <w:r w:rsidR="00BA3915" w:rsidRPr="005779C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779C8">
        <w:rPr>
          <w:rFonts w:ascii="Times New Roman" w:hAnsi="Times New Roman" w:cs="Times New Roman"/>
          <w:sz w:val="28"/>
          <w:szCs w:val="28"/>
          <w:lang w:val="uk-UA"/>
        </w:rPr>
        <w:t>( легкого ступеня -</w:t>
      </w:r>
      <w:r w:rsidR="00C006C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5779C8">
        <w:rPr>
          <w:rFonts w:ascii="Times New Roman" w:hAnsi="Times New Roman" w:cs="Times New Roman"/>
          <w:sz w:val="28"/>
          <w:szCs w:val="28"/>
          <w:lang w:val="uk-UA"/>
        </w:rPr>
        <w:t>, помірного ступеня -</w:t>
      </w:r>
      <w:r w:rsidR="00BA3915" w:rsidRPr="005779C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006C8">
        <w:rPr>
          <w:rFonts w:ascii="Times New Roman" w:hAnsi="Times New Roman" w:cs="Times New Roman"/>
          <w:sz w:val="28"/>
          <w:szCs w:val="28"/>
          <w:lang w:val="uk-UA"/>
        </w:rPr>
        <w:t>, тяжкого ступеня-1</w:t>
      </w:r>
      <w:r w:rsidR="00BA3915" w:rsidRPr="005779C8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2E5B014C" w14:textId="77777777" w:rsidR="00DF188A" w:rsidRPr="005779C8" w:rsidRDefault="00BA3915" w:rsidP="00577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9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Віком </w:t>
      </w:r>
      <w:r w:rsidRPr="005779C8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Pr="005779C8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5779C8">
        <w:rPr>
          <w:rFonts w:ascii="Times New Roman" w:hAnsi="Times New Roman" w:cs="Times New Roman"/>
          <w:b/>
          <w:sz w:val="28"/>
          <w:szCs w:val="28"/>
        </w:rPr>
        <w:t xml:space="preserve"> до 18 </w:t>
      </w:r>
      <w:proofErr w:type="spellStart"/>
      <w:r w:rsidRPr="005779C8">
        <w:rPr>
          <w:rFonts w:ascii="Times New Roman" w:hAnsi="Times New Roman" w:cs="Times New Roman"/>
          <w:b/>
          <w:sz w:val="28"/>
          <w:szCs w:val="28"/>
        </w:rPr>
        <w:t>років</w:t>
      </w:r>
      <w:proofErr w:type="spellEnd"/>
      <w:r w:rsidRPr="005779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9C8" w:rsidRPr="005779C8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5779C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B12333">
        <w:rPr>
          <w:rFonts w:ascii="Times New Roman" w:hAnsi="Times New Roman" w:cs="Times New Roman"/>
          <w:b/>
          <w:sz w:val="28"/>
          <w:szCs w:val="28"/>
          <w:lang w:val="uk-UA"/>
        </w:rPr>
        <w:t>61</w:t>
      </w:r>
      <w:r w:rsidRPr="005779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дітей</w:t>
      </w:r>
      <w:r w:rsidRPr="005779C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44D8AB6" w14:textId="77777777" w:rsidR="00DF188A" w:rsidRPr="005779C8" w:rsidRDefault="00DF188A" w:rsidP="00577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9C8">
        <w:rPr>
          <w:rFonts w:ascii="Times New Roman" w:hAnsi="Times New Roman" w:cs="Times New Roman"/>
          <w:sz w:val="28"/>
          <w:szCs w:val="28"/>
          <w:lang w:val="uk-UA"/>
        </w:rPr>
        <w:t xml:space="preserve">- з порушенням зору - </w:t>
      </w:r>
      <w:r w:rsidR="00C006C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779C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DCF5A9B" w14:textId="77777777" w:rsidR="00DF188A" w:rsidRPr="005779C8" w:rsidRDefault="00DF188A" w:rsidP="00577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9C8">
        <w:rPr>
          <w:rFonts w:ascii="Times New Roman" w:hAnsi="Times New Roman" w:cs="Times New Roman"/>
          <w:sz w:val="28"/>
          <w:szCs w:val="28"/>
          <w:lang w:val="uk-UA"/>
        </w:rPr>
        <w:t>-з порушенням слуху-</w:t>
      </w:r>
      <w:r w:rsidR="00C006C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BA3915" w:rsidRPr="005779C8">
        <w:rPr>
          <w:rFonts w:ascii="Times New Roman" w:hAnsi="Times New Roman" w:cs="Times New Roman"/>
          <w:sz w:val="28"/>
          <w:szCs w:val="28"/>
          <w:lang w:val="uk-UA"/>
        </w:rPr>
        <w:t>( глухі-</w:t>
      </w:r>
      <w:r w:rsidR="00C006C8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BA3915" w:rsidRPr="005779C8">
        <w:rPr>
          <w:rFonts w:ascii="Times New Roman" w:hAnsi="Times New Roman" w:cs="Times New Roman"/>
          <w:sz w:val="28"/>
          <w:szCs w:val="28"/>
          <w:lang w:val="uk-UA"/>
        </w:rPr>
        <w:t>, зі зниженим слухом -10);</w:t>
      </w:r>
    </w:p>
    <w:p w14:paraId="76D3DB20" w14:textId="77777777" w:rsidR="00BA3915" w:rsidRPr="005779C8" w:rsidRDefault="00DF188A" w:rsidP="00577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9C8">
        <w:rPr>
          <w:rFonts w:ascii="Times New Roman" w:hAnsi="Times New Roman" w:cs="Times New Roman"/>
          <w:sz w:val="28"/>
          <w:szCs w:val="28"/>
          <w:lang w:val="uk-UA"/>
        </w:rPr>
        <w:t xml:space="preserve">- з порушенням опорно-рухового апарату </w:t>
      </w:r>
      <w:r w:rsidR="00BA3915" w:rsidRPr="005779C8">
        <w:rPr>
          <w:rFonts w:ascii="Times New Roman" w:hAnsi="Times New Roman" w:cs="Times New Roman"/>
          <w:sz w:val="28"/>
          <w:szCs w:val="28"/>
          <w:lang w:val="uk-UA"/>
        </w:rPr>
        <w:t>- 2</w:t>
      </w:r>
      <w:r w:rsidR="00C006C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779C8">
        <w:rPr>
          <w:rFonts w:ascii="Times New Roman" w:hAnsi="Times New Roman" w:cs="Times New Roman"/>
          <w:sz w:val="28"/>
          <w:szCs w:val="28"/>
        </w:rPr>
        <w:t xml:space="preserve"> </w:t>
      </w:r>
      <w:r w:rsidR="00BA3915" w:rsidRPr="005779C8">
        <w:rPr>
          <w:rFonts w:ascii="Times New Roman" w:hAnsi="Times New Roman" w:cs="Times New Roman"/>
          <w:sz w:val="28"/>
          <w:szCs w:val="28"/>
          <w:lang w:val="uk-UA"/>
        </w:rPr>
        <w:t>(збережений інтелект -</w:t>
      </w:r>
      <w:r w:rsidR="00C006C8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BA3915" w:rsidRPr="005779C8">
        <w:rPr>
          <w:rFonts w:ascii="Times New Roman" w:hAnsi="Times New Roman" w:cs="Times New Roman"/>
          <w:sz w:val="28"/>
          <w:szCs w:val="28"/>
          <w:lang w:val="uk-UA"/>
        </w:rPr>
        <w:t>, з інтелектуальними порушеннями -5);</w:t>
      </w:r>
    </w:p>
    <w:p w14:paraId="388A4D44" w14:textId="77777777" w:rsidR="00DF188A" w:rsidRPr="005779C8" w:rsidRDefault="00BA3915" w:rsidP="00577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9C8">
        <w:rPr>
          <w:rFonts w:ascii="Times New Roman" w:hAnsi="Times New Roman" w:cs="Times New Roman"/>
          <w:sz w:val="28"/>
          <w:szCs w:val="28"/>
          <w:lang w:val="uk-UA"/>
        </w:rPr>
        <w:t>- з порушеннями мовлення -</w:t>
      </w:r>
      <w:r w:rsidR="00C006C8">
        <w:rPr>
          <w:rFonts w:ascii="Times New Roman" w:hAnsi="Times New Roman" w:cs="Times New Roman"/>
          <w:sz w:val="28"/>
          <w:szCs w:val="28"/>
          <w:lang w:val="uk-UA"/>
        </w:rPr>
        <w:t>43</w:t>
      </w:r>
      <w:r w:rsidRPr="005779C8"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</w:p>
    <w:p w14:paraId="2CC3003F" w14:textId="77777777" w:rsidR="00DF188A" w:rsidRPr="005779C8" w:rsidRDefault="00DF188A" w:rsidP="00577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9C8">
        <w:rPr>
          <w:rFonts w:ascii="Times New Roman" w:hAnsi="Times New Roman" w:cs="Times New Roman"/>
          <w:sz w:val="28"/>
          <w:szCs w:val="28"/>
          <w:lang w:val="uk-UA"/>
        </w:rPr>
        <w:t xml:space="preserve">- з </w:t>
      </w:r>
      <w:r w:rsidR="00BA3915" w:rsidRPr="005779C8">
        <w:rPr>
          <w:rFonts w:ascii="Times New Roman" w:hAnsi="Times New Roman" w:cs="Times New Roman"/>
          <w:sz w:val="28"/>
          <w:szCs w:val="28"/>
          <w:lang w:val="uk-UA"/>
        </w:rPr>
        <w:t xml:space="preserve">розладами </w:t>
      </w:r>
      <w:proofErr w:type="spellStart"/>
      <w:r w:rsidR="00BA3915" w:rsidRPr="005779C8">
        <w:rPr>
          <w:rFonts w:ascii="Times New Roman" w:hAnsi="Times New Roman" w:cs="Times New Roman"/>
          <w:sz w:val="28"/>
          <w:szCs w:val="28"/>
          <w:lang w:val="uk-UA"/>
        </w:rPr>
        <w:t>аутичного</w:t>
      </w:r>
      <w:proofErr w:type="spellEnd"/>
      <w:r w:rsidR="00BA3915" w:rsidRPr="005779C8">
        <w:rPr>
          <w:rFonts w:ascii="Times New Roman" w:hAnsi="Times New Roman" w:cs="Times New Roman"/>
          <w:sz w:val="28"/>
          <w:szCs w:val="28"/>
          <w:lang w:val="uk-UA"/>
        </w:rPr>
        <w:t xml:space="preserve"> спектру</w:t>
      </w:r>
      <w:r w:rsidRPr="005779C8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C006C8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5779C8"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</w:p>
    <w:p w14:paraId="4FED42DC" w14:textId="77777777" w:rsidR="00DF188A" w:rsidRPr="005779C8" w:rsidRDefault="00DF188A" w:rsidP="00577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9C8">
        <w:rPr>
          <w:rFonts w:ascii="Times New Roman" w:hAnsi="Times New Roman" w:cs="Times New Roman"/>
          <w:sz w:val="28"/>
          <w:szCs w:val="28"/>
          <w:lang w:val="uk-UA"/>
        </w:rPr>
        <w:t>- із ЗПР -</w:t>
      </w:r>
      <w:r w:rsidR="00C006C8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5779C8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5C2AC0D2" w14:textId="77777777" w:rsidR="00DF188A" w:rsidRDefault="00DF188A" w:rsidP="00577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9C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A3915" w:rsidRPr="005779C8">
        <w:rPr>
          <w:rFonts w:ascii="Times New Roman" w:hAnsi="Times New Roman" w:cs="Times New Roman"/>
          <w:sz w:val="28"/>
          <w:szCs w:val="28"/>
          <w:lang w:val="uk-UA"/>
        </w:rPr>
        <w:t>порушення інтелектуального розвитку</w:t>
      </w:r>
      <w:r w:rsidRPr="005779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79C8">
        <w:rPr>
          <w:rFonts w:ascii="Times New Roman" w:hAnsi="Times New Roman" w:cs="Times New Roman"/>
          <w:sz w:val="28"/>
          <w:szCs w:val="28"/>
        </w:rPr>
        <w:t>-</w:t>
      </w:r>
      <w:r w:rsidRPr="005779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6C8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5779C8">
        <w:rPr>
          <w:rFonts w:ascii="Times New Roman" w:hAnsi="Times New Roman" w:cs="Times New Roman"/>
          <w:sz w:val="28"/>
          <w:szCs w:val="28"/>
        </w:rPr>
        <w:t xml:space="preserve"> (</w:t>
      </w:r>
      <w:r w:rsidR="00BA3915" w:rsidRPr="005779C8">
        <w:rPr>
          <w:rFonts w:ascii="Times New Roman" w:hAnsi="Times New Roman" w:cs="Times New Roman"/>
          <w:sz w:val="28"/>
          <w:szCs w:val="28"/>
          <w:lang w:val="uk-UA"/>
        </w:rPr>
        <w:t>легкого ступеня-1</w:t>
      </w:r>
      <w:r w:rsidR="00C006C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5779C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A3915" w:rsidRPr="005779C8">
        <w:rPr>
          <w:rFonts w:ascii="Times New Roman" w:hAnsi="Times New Roman" w:cs="Times New Roman"/>
          <w:sz w:val="28"/>
          <w:szCs w:val="28"/>
          <w:lang w:val="uk-UA"/>
        </w:rPr>
        <w:t>помірного ступеня</w:t>
      </w:r>
      <w:r w:rsidRPr="005779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3915" w:rsidRPr="005779C8">
        <w:rPr>
          <w:rFonts w:ascii="Times New Roman" w:hAnsi="Times New Roman" w:cs="Times New Roman"/>
          <w:sz w:val="28"/>
          <w:szCs w:val="28"/>
        </w:rPr>
        <w:t>–</w:t>
      </w:r>
      <w:r w:rsidRPr="005779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6C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A3915" w:rsidRPr="005779C8">
        <w:rPr>
          <w:rFonts w:ascii="Times New Roman" w:hAnsi="Times New Roman" w:cs="Times New Roman"/>
          <w:sz w:val="28"/>
          <w:szCs w:val="28"/>
          <w:lang w:val="uk-UA"/>
        </w:rPr>
        <w:t>, тяжкого ступеня-</w:t>
      </w:r>
      <w:r w:rsidR="00C006C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779C8">
        <w:rPr>
          <w:rFonts w:ascii="Times New Roman" w:hAnsi="Times New Roman" w:cs="Times New Roman"/>
          <w:sz w:val="28"/>
          <w:szCs w:val="28"/>
        </w:rPr>
        <w:t>)</w:t>
      </w:r>
      <w:r w:rsidR="00C006C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F341C64" w14:textId="77777777" w:rsidR="00606581" w:rsidRDefault="00C006C8" w:rsidP="00577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із складними порушеннями розвитку-6.</w:t>
      </w:r>
    </w:p>
    <w:p w14:paraId="3D321BF1" w14:textId="77777777" w:rsidR="00C006C8" w:rsidRDefault="00606581" w:rsidP="00C006C8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0658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Всім заявникам, батькам було надано висновки про стан розвитку дитини, наявність освітніх потреб та </w:t>
      </w:r>
      <w:r w:rsidR="00C006C8" w:rsidRPr="00FC781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рівень підтримки</w:t>
      </w:r>
      <w:r w:rsidRPr="0060658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за якою дитина може  навчатися.</w:t>
      </w:r>
    </w:p>
    <w:p w14:paraId="4666D0E1" w14:textId="77777777" w:rsidR="00C7695B" w:rsidRPr="00C7695B" w:rsidRDefault="00C7695B" w:rsidP="00C7695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</w:pPr>
      <w:r w:rsidRPr="00C769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З метою забезпечення права дітей з особливими освітніми потребами на освіту за місцем проживання, їх соціалізації та інтеграції в суспільство, забезпечення психолого-педагогічного супроводу у закладах освіти відкриті інклюзивні класи та інклюзивні групи.</w:t>
      </w:r>
    </w:p>
    <w:p w14:paraId="716829E4" w14:textId="77777777" w:rsidR="00C7695B" w:rsidRPr="00C7695B" w:rsidRDefault="00C7695B" w:rsidP="00C7695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r w:rsidRPr="00C7695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У 2023-2024 навчальному році організовано інклюзивне навчання у 4 ліцеях з них 1 дошкільна група, у 4 філіях та 1 ЗДО а саме: Тисменицький ліцей 5 дітей у 5 класах, </w:t>
      </w:r>
      <w:proofErr w:type="spellStart"/>
      <w:r w:rsidRPr="00C7695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uk-UA"/>
        </w:rPr>
        <w:t>Чорнолізьский</w:t>
      </w:r>
      <w:proofErr w:type="spellEnd"/>
      <w:r w:rsidRPr="00C7695B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ліцей 6 дітей у 4 класах, Липівський ліцей 2 дітей у 2 класах, Слобідська філія 2 дітей у 2 класах, Клубовецька філія 2 дітей у 2 класах, Милуванська філія 1 дитина у 1 класі, Вільшанецька філія 3 дітей у 3 класах та  Марковецький ліцей 1 дитина у 1 дошкільній групі, Тисменицький ЗДО «Сонечко» 10 дітей у 6 групах. </w:t>
      </w:r>
    </w:p>
    <w:p w14:paraId="441C0E15" w14:textId="77777777" w:rsidR="00C7695B" w:rsidRPr="00FC7813" w:rsidRDefault="00C7695B" w:rsidP="00C006C8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03551805" w14:textId="77777777" w:rsidR="00FE6C64" w:rsidRPr="00C006C8" w:rsidRDefault="008966A0" w:rsidP="00235D4A">
      <w:pPr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 умовах воєнного стану</w:t>
      </w:r>
      <w:r w:rsidR="00FE6C64" w:rsidRPr="00FE6C64">
        <w:rPr>
          <w:rFonts w:ascii="Times New Roman" w:hAnsi="Times New Roman" w:cs="Times New Roman"/>
          <w:sz w:val="28"/>
          <w:szCs w:val="28"/>
          <w:lang w:val="uk-UA"/>
        </w:rPr>
        <w:t xml:space="preserve"> фахівці Тисменицького ІРЦ здійснювали дистанційний супровід дітей з особливими освітніми потребами, надавали консультації батькам, педагогічним працівникам, психолого-педагогічним командам супроводу інклюзивного навчання закладів освіти та їх керівникам. </w:t>
      </w:r>
    </w:p>
    <w:p w14:paraId="728729DE" w14:textId="77777777" w:rsidR="002D7375" w:rsidRPr="002D7375" w:rsidRDefault="002D7375" w:rsidP="00C006C8">
      <w:pPr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D73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Важливою вимогою часу для усіх громадян держави стало підвищення </w:t>
      </w:r>
      <w:proofErr w:type="spellStart"/>
      <w:r w:rsidRPr="002D73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стресостійкості</w:t>
      </w:r>
      <w:proofErr w:type="spellEnd"/>
      <w:r w:rsidRPr="002D73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а особливо - для фахівців психологічної служби. З цією метою практичними психологами ІРЦ впродовж 202</w:t>
      </w:r>
      <w:r w:rsidR="00C006C8" w:rsidRPr="00FC78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Pr="002D73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року увага була акцентована на дану проблематику, вони пройшли онлайн навчання, а саме:</w:t>
      </w:r>
    </w:p>
    <w:p w14:paraId="465E1061" w14:textId="77777777" w:rsidR="00C006C8" w:rsidRPr="00FC7813" w:rsidRDefault="002D7375" w:rsidP="002D7375">
      <w:pPr>
        <w:numPr>
          <w:ilvl w:val="0"/>
          <w:numId w:val="15"/>
        </w:numPr>
        <w:spacing w:after="0" w:line="240" w:lineRule="auto"/>
        <w:ind w:left="8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D73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семінар «Життєві навички та психосоціальна підтримка в умовах надзвичайних ситуацій»  за темами:  «Надання психологічної підтримки дітям в період війни», Взаємодія з дітьми дошкільного віку в дистанційному форматі», «Організація діяльності дітей віком 3-6 років у надзвичайних ситуаціях», «Мінна безпека», за сприяння «Дитяча точка СПІЛЬНО» від UNICEF</w:t>
      </w:r>
      <w:r w:rsidR="00C006C8" w:rsidRPr="00FC78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14:paraId="21A724D8" w14:textId="77777777" w:rsidR="002D7375" w:rsidRPr="002D7375" w:rsidRDefault="002D7375" w:rsidP="002D7375">
      <w:pPr>
        <w:numPr>
          <w:ilvl w:val="0"/>
          <w:numId w:val="15"/>
        </w:numPr>
        <w:spacing w:after="0" w:line="240" w:lineRule="auto"/>
        <w:ind w:left="8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D73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«Психологічне консультування» з організації системних психологічних та профорієнтаційних консультацій щодо визначення власних здібностей за допомогою штучного інтелекту; надання інформаційної та методологічної підтримки для здобувачів освіти та їх батьків, які вимушено знаходяться у Західних регіонах України під час війни, за сприяння ДНУ «Інститут модернізації змісту освіти» та Всеукраїнською громадською організацією «Асоціація інно</w:t>
      </w:r>
      <w:r w:rsidR="00C006C8" w:rsidRPr="00FC78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ваційної та цифрової освіти»</w:t>
      </w:r>
      <w:r w:rsidRPr="002D73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14:paraId="243D3083" w14:textId="77777777" w:rsidR="002D7375" w:rsidRPr="002D7375" w:rsidRDefault="002D7375" w:rsidP="002D7375">
      <w:pPr>
        <w:numPr>
          <w:ilvl w:val="0"/>
          <w:numId w:val="15"/>
        </w:numPr>
        <w:spacing w:after="0" w:line="240" w:lineRule="auto"/>
        <w:ind w:left="8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D73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 семінар «Психологічна травма: основні відомості та першочергові кроки», за сприяння МОНУ та психотерапевтів проєкту «П</w:t>
      </w:r>
      <w:r w:rsidR="00C006C8" w:rsidRPr="00FC78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ідтримай дитину»</w:t>
      </w:r>
      <w:r w:rsidRPr="002D73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;</w:t>
      </w:r>
    </w:p>
    <w:p w14:paraId="5A7AD45A" w14:textId="77777777" w:rsidR="002D7375" w:rsidRPr="002D7375" w:rsidRDefault="002D7375" w:rsidP="002D7375">
      <w:pPr>
        <w:numPr>
          <w:ilvl w:val="0"/>
          <w:numId w:val="15"/>
        </w:numPr>
        <w:spacing w:after="0" w:line="240" w:lineRule="auto"/>
        <w:ind w:left="808"/>
        <w:jc w:val="both"/>
        <w:textAlignment w:val="baseline"/>
        <w:rPr>
          <w:rFonts w:ascii="Calibri" w:eastAsia="Times New Roman" w:hAnsi="Calibri" w:cs="Calibri"/>
          <w:sz w:val="24"/>
          <w:szCs w:val="24"/>
          <w:lang w:val="uk-UA" w:eastAsia="uk-UA"/>
        </w:rPr>
      </w:pPr>
      <w:proofErr w:type="spellStart"/>
      <w:r w:rsidRPr="002D73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вебінар</w:t>
      </w:r>
      <w:proofErr w:type="spellEnd"/>
      <w:r w:rsidRPr="002D73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«Територія безпеки: психологічна підтримка дітей з ООП у закладах освіти під час повітря</w:t>
      </w:r>
      <w:r w:rsidR="00C006C8" w:rsidRPr="00FC78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ної тривоги», за сприяння МОНУ</w:t>
      </w:r>
      <w:r w:rsidRPr="002D73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14:paraId="35315477" w14:textId="77777777" w:rsidR="002D7375" w:rsidRPr="002D7375" w:rsidRDefault="002D7375" w:rsidP="002D7375">
      <w:pPr>
        <w:numPr>
          <w:ilvl w:val="0"/>
          <w:numId w:val="15"/>
        </w:numPr>
        <w:spacing w:after="0" w:line="240" w:lineRule="auto"/>
        <w:ind w:left="8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D73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онлайн-курс «Професійна діяльність учителя в умовах цифрового освітнього середовища», за сприяння </w:t>
      </w:r>
      <w:hyperlink r:id="rId17" w:history="1">
        <w:r w:rsidRPr="00FC7813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Українського інституту розвитку освіти</w:t>
        </w:r>
      </w:hyperlink>
      <w:r w:rsidRPr="002D73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спільно з Дитячим фондом ООН </w:t>
      </w:r>
      <w:hyperlink r:id="rId18" w:history="1">
        <w:r w:rsidRPr="00FC7813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 xml:space="preserve">UNICEF </w:t>
        </w:r>
        <w:proofErr w:type="spellStart"/>
        <w:r w:rsidRPr="00FC7813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Ukraine</w:t>
        </w:r>
        <w:proofErr w:type="spellEnd"/>
      </w:hyperlink>
      <w:r w:rsidR="00C006C8" w:rsidRPr="00FC78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Pr="002D73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; </w:t>
      </w:r>
    </w:p>
    <w:p w14:paraId="408235EB" w14:textId="77777777" w:rsidR="002D7375" w:rsidRPr="002D7375" w:rsidRDefault="002D7375" w:rsidP="002D7375">
      <w:pPr>
        <w:numPr>
          <w:ilvl w:val="0"/>
          <w:numId w:val="15"/>
        </w:numPr>
        <w:spacing w:after="0" w:line="240" w:lineRule="auto"/>
        <w:ind w:left="8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D73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онлайн-курс «Знати, як допомогти», за ініціативи Олени </w:t>
      </w:r>
      <w:proofErr w:type="spellStart"/>
      <w:r w:rsidRPr="002D73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Зеленської</w:t>
      </w:r>
      <w:proofErr w:type="spellEnd"/>
      <w:r w:rsidRPr="002D73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п</w:t>
      </w:r>
      <w:r w:rsidR="00C006C8" w:rsidRPr="00FC78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латформі «</w:t>
      </w:r>
      <w:proofErr w:type="spellStart"/>
      <w:r w:rsidR="00C006C8" w:rsidRPr="00FC78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EdEra</w:t>
      </w:r>
      <w:proofErr w:type="spellEnd"/>
      <w:r w:rsidR="00C006C8" w:rsidRPr="00FC78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Pr="002D73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5E5B464C" w14:textId="77777777" w:rsidR="002D7375" w:rsidRPr="002D7375" w:rsidRDefault="002D7375" w:rsidP="002D7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D73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       Робота з дітьми з різними </w:t>
      </w:r>
      <w:r w:rsidR="00C006C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нозологіями</w:t>
      </w:r>
      <w:r w:rsidRPr="002D73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порушень в розвитку потребує особливих знань та досвіду, тому педагоги Центру підвищували фахову майстерність й займалися постійною самоосвітою, </w:t>
      </w:r>
      <w:r w:rsidRPr="002D73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використовуючи  електронні ресурси: </w:t>
      </w:r>
    </w:p>
    <w:p w14:paraId="6EA4A7D9" w14:textId="77777777" w:rsidR="002D7375" w:rsidRPr="002D7375" w:rsidRDefault="002D7375" w:rsidP="002D7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D73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     – освітні  платформи «</w:t>
      </w:r>
      <w:proofErr w:type="spellStart"/>
      <w:r w:rsidRPr="002D73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Edera</w:t>
      </w:r>
      <w:proofErr w:type="spellEnd"/>
      <w:r w:rsidRPr="002D73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» та «</w:t>
      </w:r>
      <w:proofErr w:type="spellStart"/>
      <w:r w:rsidRPr="002D73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EdWay</w:t>
      </w:r>
      <w:proofErr w:type="spellEnd"/>
      <w:r w:rsidRPr="002D73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»;</w:t>
      </w:r>
    </w:p>
    <w:p w14:paraId="3DC832A8" w14:textId="77777777" w:rsidR="002D7375" w:rsidRPr="002D7375" w:rsidRDefault="002D7375" w:rsidP="002D7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D73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     – освітній проєкт «На урок»;</w:t>
      </w:r>
    </w:p>
    <w:p w14:paraId="444C3691" w14:textId="77777777" w:rsidR="00337751" w:rsidRDefault="002D7375" w:rsidP="00FC78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</w:pPr>
      <w:r w:rsidRPr="002D73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     – інформаційний освітній проект «</w:t>
      </w:r>
      <w:proofErr w:type="spellStart"/>
      <w:r w:rsidRPr="002D73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Всеосвіта</w:t>
      </w:r>
      <w:proofErr w:type="spellEnd"/>
      <w:r w:rsidRPr="002D73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».</w:t>
      </w:r>
    </w:p>
    <w:p w14:paraId="3AD622DB" w14:textId="77777777" w:rsidR="00337751" w:rsidRPr="00337751" w:rsidRDefault="00FC7813" w:rsidP="00337751">
      <w:pPr>
        <w:pStyle w:val="a3"/>
        <w:spacing w:before="240" w:beforeAutospacing="0" w:after="0" w:afterAutospacing="0"/>
        <w:ind w:firstLine="708"/>
        <w:jc w:val="both"/>
        <w:rPr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shd w:val="clear" w:color="auto" w:fill="FFFFFF"/>
          <w:lang w:val="uk-UA" w:eastAsia="uk-UA"/>
        </w:rPr>
        <w:t> </w:t>
      </w:r>
      <w:r w:rsidR="00337751" w:rsidRPr="00337751">
        <w:rPr>
          <w:color w:val="000000"/>
          <w:sz w:val="28"/>
          <w:szCs w:val="28"/>
          <w:lang w:val="uk-UA" w:eastAsia="uk-UA"/>
        </w:rPr>
        <w:t xml:space="preserve">Основними завданнями ІРЦ є: здобуття дітьми з особливими освітніми потребами освіти відповідного рівня в середовищі здорових однолітків відповідно до Державного стандарту загальної середньої освіти; забезпечення різнобічного розвитку дітей, реалізація їхніх здібностей; </w:t>
      </w:r>
      <w:r w:rsidR="00337751" w:rsidRPr="00337751">
        <w:rPr>
          <w:color w:val="000000"/>
          <w:sz w:val="28"/>
          <w:szCs w:val="28"/>
          <w:lang w:val="uk-UA" w:eastAsia="uk-UA"/>
        </w:rPr>
        <w:lastRenderedPageBreak/>
        <w:t xml:space="preserve">створення </w:t>
      </w:r>
      <w:proofErr w:type="spellStart"/>
      <w:r w:rsidR="00337751" w:rsidRPr="00337751">
        <w:rPr>
          <w:color w:val="000000"/>
          <w:sz w:val="28"/>
          <w:szCs w:val="28"/>
          <w:lang w:val="uk-UA" w:eastAsia="uk-UA"/>
        </w:rPr>
        <w:t>освітньо</w:t>
      </w:r>
      <w:proofErr w:type="spellEnd"/>
      <w:r w:rsidR="00337751" w:rsidRPr="00337751">
        <w:rPr>
          <w:color w:val="000000"/>
          <w:sz w:val="28"/>
          <w:szCs w:val="28"/>
          <w:lang w:val="uk-UA" w:eastAsia="uk-UA"/>
        </w:rPr>
        <w:t>-корекційного середовища для задоволення освітніх потреб учнів із особливостями психофізичного розвитку; створення позитивного мікроклімату в закладі освіти з інклюзивним навчанням, формування активного міжособистісного спілкування дітей із особливими освітніми потребами з іншими учнями; забезпечення диференційованого психолого-педагогічного супроводу дітей із особливими освітніми потребами; надання консультативної допомоги сім’ям, які виховують дітей із особливими освітніми потребами, залучення батьків до розроблення індивідуальних планів та програм навчання.</w:t>
      </w:r>
    </w:p>
    <w:p w14:paraId="7551DDCC" w14:textId="6AB1AC35" w:rsidR="00894E4A" w:rsidRDefault="00894E4A" w:rsidP="00312D1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lang w:val="uk-UA"/>
        </w:rPr>
      </w:pPr>
    </w:p>
    <w:p w14:paraId="3D286C7C" w14:textId="77777777" w:rsidR="00EA665A" w:rsidRPr="00312D1E" w:rsidRDefault="00EA665A" w:rsidP="00312D1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lang w:val="uk-UA"/>
        </w:rPr>
      </w:pPr>
    </w:p>
    <w:p w14:paraId="60B6D457" w14:textId="77777777" w:rsidR="00C322E5" w:rsidRPr="00312D1E" w:rsidRDefault="00C322E5" w:rsidP="00312D1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14:paraId="60FD09E9" w14:textId="6492B188" w:rsidR="001E6772" w:rsidRPr="005779C8" w:rsidRDefault="00FA37FC" w:rsidP="00312D1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79C8">
        <w:rPr>
          <w:rFonts w:ascii="Times New Roman" w:hAnsi="Times New Roman" w:cs="Times New Roman"/>
          <w:b/>
          <w:sz w:val="28"/>
          <w:szCs w:val="28"/>
          <w:lang w:val="uk-UA"/>
        </w:rPr>
        <w:t>В.о. директора ІРЦ</w:t>
      </w:r>
      <w:r w:rsidR="0030426B" w:rsidRPr="005779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</w:t>
      </w:r>
      <w:r w:rsidR="00235D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="0030426B" w:rsidRPr="005779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Pr="005779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63942" w:rsidRPr="005779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Леся </w:t>
      </w:r>
      <w:r w:rsidR="00EA665A" w:rsidRPr="005779C8">
        <w:rPr>
          <w:rFonts w:ascii="Times New Roman" w:hAnsi="Times New Roman" w:cs="Times New Roman"/>
          <w:b/>
          <w:sz w:val="28"/>
          <w:szCs w:val="28"/>
          <w:lang w:val="uk-UA"/>
        </w:rPr>
        <w:t>ВАСИЛИК</w:t>
      </w:r>
    </w:p>
    <w:p w14:paraId="66721698" w14:textId="77777777" w:rsidR="0032387C" w:rsidRPr="00312D1E" w:rsidRDefault="0032387C" w:rsidP="00312D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2387C" w:rsidRPr="00312D1E" w:rsidSect="0062604A">
      <w:pgSz w:w="11906" w:h="16838"/>
      <w:pgMar w:top="851" w:right="991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AFA04" w14:textId="77777777" w:rsidR="00A56553" w:rsidRDefault="00A56553" w:rsidP="00BD69B4">
      <w:pPr>
        <w:spacing w:after="0" w:line="240" w:lineRule="auto"/>
      </w:pPr>
      <w:r>
        <w:separator/>
      </w:r>
    </w:p>
  </w:endnote>
  <w:endnote w:type="continuationSeparator" w:id="0">
    <w:p w14:paraId="7A9CA389" w14:textId="77777777" w:rsidR="00A56553" w:rsidRDefault="00A56553" w:rsidP="00BD6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EE0CC" w14:textId="56560A95" w:rsidR="00960621" w:rsidRDefault="00960621">
    <w:pPr>
      <w:pStyle w:val="a6"/>
      <w:jc w:val="right"/>
    </w:pPr>
  </w:p>
  <w:p w14:paraId="54F2BEE9" w14:textId="77777777" w:rsidR="00960621" w:rsidRDefault="009606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07180" w14:textId="77777777" w:rsidR="00A56553" w:rsidRDefault="00A56553" w:rsidP="00BD69B4">
      <w:pPr>
        <w:spacing w:after="0" w:line="240" w:lineRule="auto"/>
      </w:pPr>
      <w:r>
        <w:separator/>
      </w:r>
    </w:p>
  </w:footnote>
  <w:footnote w:type="continuationSeparator" w:id="0">
    <w:p w14:paraId="1011F3AD" w14:textId="77777777" w:rsidR="00A56553" w:rsidRDefault="00A56553" w:rsidP="00BD6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19C5"/>
    <w:multiLevelType w:val="hybridMultilevel"/>
    <w:tmpl w:val="BFC21F10"/>
    <w:lvl w:ilvl="0" w:tplc="E9C4C1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D029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6029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2431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2C6E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30C3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0044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9A63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8C52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3F5E97"/>
    <w:multiLevelType w:val="multilevel"/>
    <w:tmpl w:val="0CDA4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D561AC"/>
    <w:multiLevelType w:val="hybridMultilevel"/>
    <w:tmpl w:val="393ADA06"/>
    <w:lvl w:ilvl="0" w:tplc="C812FD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1A5A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A4A9E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BE64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8259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472B1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805F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A3ABC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02BB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6CE088A"/>
    <w:multiLevelType w:val="hybridMultilevel"/>
    <w:tmpl w:val="5AA2593A"/>
    <w:lvl w:ilvl="0" w:tplc="23A85C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75B4471"/>
    <w:multiLevelType w:val="multilevel"/>
    <w:tmpl w:val="C4EE8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191ACF"/>
    <w:multiLevelType w:val="multilevel"/>
    <w:tmpl w:val="35741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E91926"/>
    <w:multiLevelType w:val="hybridMultilevel"/>
    <w:tmpl w:val="15002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64979"/>
    <w:multiLevelType w:val="hybridMultilevel"/>
    <w:tmpl w:val="C40EE9A0"/>
    <w:lvl w:ilvl="0" w:tplc="9B9A0728">
      <w:start w:val="2019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B714317"/>
    <w:multiLevelType w:val="multilevel"/>
    <w:tmpl w:val="FA7C3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130F56"/>
    <w:multiLevelType w:val="hybridMultilevel"/>
    <w:tmpl w:val="DDE67970"/>
    <w:lvl w:ilvl="0" w:tplc="23EED3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15D5B"/>
    <w:multiLevelType w:val="hybridMultilevel"/>
    <w:tmpl w:val="663EC402"/>
    <w:lvl w:ilvl="0" w:tplc="168C54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C0C9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C0C9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42DE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00BB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E65E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BEB2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9269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0C8E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A7D0B64"/>
    <w:multiLevelType w:val="hybridMultilevel"/>
    <w:tmpl w:val="634CC6B2"/>
    <w:lvl w:ilvl="0" w:tplc="20386FF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4853ECA"/>
    <w:multiLevelType w:val="hybridMultilevel"/>
    <w:tmpl w:val="705288EA"/>
    <w:lvl w:ilvl="0" w:tplc="A69E63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0B542D5"/>
    <w:multiLevelType w:val="hybridMultilevel"/>
    <w:tmpl w:val="97B0E3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657A1"/>
    <w:multiLevelType w:val="hybridMultilevel"/>
    <w:tmpl w:val="A584516A"/>
    <w:lvl w:ilvl="0" w:tplc="028CFA5E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CA563B"/>
    <w:multiLevelType w:val="hybridMultilevel"/>
    <w:tmpl w:val="E56AA07E"/>
    <w:lvl w:ilvl="0" w:tplc="AD2AA874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2"/>
  </w:num>
  <w:num w:numId="5">
    <w:abstractNumId w:val="7"/>
  </w:num>
  <w:num w:numId="6">
    <w:abstractNumId w:val="3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6"/>
  </w:num>
  <w:num w:numId="10">
    <w:abstractNumId w:val="15"/>
  </w:num>
  <w:num w:numId="11">
    <w:abstractNumId w:val="8"/>
  </w:num>
  <w:num w:numId="12">
    <w:abstractNumId w:val="4"/>
  </w:num>
  <w:num w:numId="13">
    <w:abstractNumId w:val="5"/>
  </w:num>
  <w:num w:numId="14">
    <w:abstractNumId w:val="9"/>
  </w:num>
  <w:num w:numId="15">
    <w:abstractNumId w:val="1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2365"/>
    <w:rsid w:val="00012013"/>
    <w:rsid w:val="00013C06"/>
    <w:rsid w:val="00045C89"/>
    <w:rsid w:val="00050AD9"/>
    <w:rsid w:val="00051519"/>
    <w:rsid w:val="0005279E"/>
    <w:rsid w:val="00060029"/>
    <w:rsid w:val="00065CE8"/>
    <w:rsid w:val="000738D8"/>
    <w:rsid w:val="00085B62"/>
    <w:rsid w:val="00092102"/>
    <w:rsid w:val="00094C52"/>
    <w:rsid w:val="00094CB0"/>
    <w:rsid w:val="000A2309"/>
    <w:rsid w:val="000D3AA2"/>
    <w:rsid w:val="000E2D41"/>
    <w:rsid w:val="000E68E1"/>
    <w:rsid w:val="000F0D88"/>
    <w:rsid w:val="000F396B"/>
    <w:rsid w:val="000F3B80"/>
    <w:rsid w:val="00100ED7"/>
    <w:rsid w:val="0010392C"/>
    <w:rsid w:val="00104015"/>
    <w:rsid w:val="001107E1"/>
    <w:rsid w:val="00111701"/>
    <w:rsid w:val="00112164"/>
    <w:rsid w:val="00116429"/>
    <w:rsid w:val="0013021E"/>
    <w:rsid w:val="00130C72"/>
    <w:rsid w:val="00130CD9"/>
    <w:rsid w:val="00142365"/>
    <w:rsid w:val="00144229"/>
    <w:rsid w:val="00147189"/>
    <w:rsid w:val="00181F1A"/>
    <w:rsid w:val="001A040A"/>
    <w:rsid w:val="001A4919"/>
    <w:rsid w:val="001A6606"/>
    <w:rsid w:val="001E6772"/>
    <w:rsid w:val="0020677E"/>
    <w:rsid w:val="002069DE"/>
    <w:rsid w:val="00207F3D"/>
    <w:rsid w:val="00214862"/>
    <w:rsid w:val="002158E0"/>
    <w:rsid w:val="00235D4A"/>
    <w:rsid w:val="002361FD"/>
    <w:rsid w:val="00247E45"/>
    <w:rsid w:val="00256F58"/>
    <w:rsid w:val="002714EC"/>
    <w:rsid w:val="00276615"/>
    <w:rsid w:val="00276BED"/>
    <w:rsid w:val="002863DA"/>
    <w:rsid w:val="002A10B1"/>
    <w:rsid w:val="002B0D52"/>
    <w:rsid w:val="002B129B"/>
    <w:rsid w:val="002B2BEA"/>
    <w:rsid w:val="002B3127"/>
    <w:rsid w:val="002C254E"/>
    <w:rsid w:val="002D0192"/>
    <w:rsid w:val="002D1C8B"/>
    <w:rsid w:val="002D7375"/>
    <w:rsid w:val="002E7699"/>
    <w:rsid w:val="002F22D5"/>
    <w:rsid w:val="0030426B"/>
    <w:rsid w:val="00312A0F"/>
    <w:rsid w:val="00312D1E"/>
    <w:rsid w:val="003135C2"/>
    <w:rsid w:val="003141D3"/>
    <w:rsid w:val="003228BD"/>
    <w:rsid w:val="0032387C"/>
    <w:rsid w:val="00326DC3"/>
    <w:rsid w:val="00333FBC"/>
    <w:rsid w:val="00337751"/>
    <w:rsid w:val="00352E22"/>
    <w:rsid w:val="003537F2"/>
    <w:rsid w:val="0035439A"/>
    <w:rsid w:val="0035698B"/>
    <w:rsid w:val="0036190F"/>
    <w:rsid w:val="0038482D"/>
    <w:rsid w:val="00385B39"/>
    <w:rsid w:val="003A285A"/>
    <w:rsid w:val="003B0A06"/>
    <w:rsid w:val="003B4170"/>
    <w:rsid w:val="003B4A19"/>
    <w:rsid w:val="003B4A33"/>
    <w:rsid w:val="003C54AE"/>
    <w:rsid w:val="003C7552"/>
    <w:rsid w:val="003E420B"/>
    <w:rsid w:val="003F02AF"/>
    <w:rsid w:val="003F74A0"/>
    <w:rsid w:val="00402446"/>
    <w:rsid w:val="00415607"/>
    <w:rsid w:val="00420D6C"/>
    <w:rsid w:val="00430380"/>
    <w:rsid w:val="00463942"/>
    <w:rsid w:val="00495B8D"/>
    <w:rsid w:val="004A3191"/>
    <w:rsid w:val="004C39CB"/>
    <w:rsid w:val="004D0F7A"/>
    <w:rsid w:val="004D6BA4"/>
    <w:rsid w:val="004E6112"/>
    <w:rsid w:val="004E77E4"/>
    <w:rsid w:val="00527240"/>
    <w:rsid w:val="005331FC"/>
    <w:rsid w:val="005432C6"/>
    <w:rsid w:val="00550C56"/>
    <w:rsid w:val="00555CE9"/>
    <w:rsid w:val="00561147"/>
    <w:rsid w:val="00572A41"/>
    <w:rsid w:val="005779C8"/>
    <w:rsid w:val="00585E41"/>
    <w:rsid w:val="005A2065"/>
    <w:rsid w:val="005A2A15"/>
    <w:rsid w:val="005A7F81"/>
    <w:rsid w:val="005B6CF9"/>
    <w:rsid w:val="005E4362"/>
    <w:rsid w:val="005E5BCE"/>
    <w:rsid w:val="005E5EB2"/>
    <w:rsid w:val="00606581"/>
    <w:rsid w:val="00613DEB"/>
    <w:rsid w:val="006152EB"/>
    <w:rsid w:val="0062604A"/>
    <w:rsid w:val="00636CF2"/>
    <w:rsid w:val="00656130"/>
    <w:rsid w:val="00666F4B"/>
    <w:rsid w:val="006703FF"/>
    <w:rsid w:val="006A1C96"/>
    <w:rsid w:val="006A2453"/>
    <w:rsid w:val="006C18D7"/>
    <w:rsid w:val="006C3CEC"/>
    <w:rsid w:val="006D600B"/>
    <w:rsid w:val="006F73D9"/>
    <w:rsid w:val="0070068D"/>
    <w:rsid w:val="007017AB"/>
    <w:rsid w:val="00712F58"/>
    <w:rsid w:val="0071521F"/>
    <w:rsid w:val="00731ACA"/>
    <w:rsid w:val="00733E93"/>
    <w:rsid w:val="0074252B"/>
    <w:rsid w:val="00754912"/>
    <w:rsid w:val="00773C62"/>
    <w:rsid w:val="00773E19"/>
    <w:rsid w:val="007761FF"/>
    <w:rsid w:val="00777DF4"/>
    <w:rsid w:val="00783977"/>
    <w:rsid w:val="0079049F"/>
    <w:rsid w:val="007A78C2"/>
    <w:rsid w:val="007B35A3"/>
    <w:rsid w:val="007C037D"/>
    <w:rsid w:val="007C6684"/>
    <w:rsid w:val="007D11F9"/>
    <w:rsid w:val="007E4045"/>
    <w:rsid w:val="007F180B"/>
    <w:rsid w:val="007F3A64"/>
    <w:rsid w:val="007F576F"/>
    <w:rsid w:val="00804ECA"/>
    <w:rsid w:val="00821C10"/>
    <w:rsid w:val="008306DB"/>
    <w:rsid w:val="008323D0"/>
    <w:rsid w:val="00845D4E"/>
    <w:rsid w:val="00850518"/>
    <w:rsid w:val="00857081"/>
    <w:rsid w:val="008605F9"/>
    <w:rsid w:val="00861CFF"/>
    <w:rsid w:val="008770B8"/>
    <w:rsid w:val="00886109"/>
    <w:rsid w:val="00894E4A"/>
    <w:rsid w:val="00896524"/>
    <w:rsid w:val="008966A0"/>
    <w:rsid w:val="008A075B"/>
    <w:rsid w:val="008A0EFF"/>
    <w:rsid w:val="008A2108"/>
    <w:rsid w:val="008A46E2"/>
    <w:rsid w:val="008E2AB4"/>
    <w:rsid w:val="008E6BC2"/>
    <w:rsid w:val="008E6F7E"/>
    <w:rsid w:val="00901EE3"/>
    <w:rsid w:val="00903F85"/>
    <w:rsid w:val="009223BC"/>
    <w:rsid w:val="009325D6"/>
    <w:rsid w:val="009364C7"/>
    <w:rsid w:val="00940D0D"/>
    <w:rsid w:val="009469BF"/>
    <w:rsid w:val="00960621"/>
    <w:rsid w:val="00963E49"/>
    <w:rsid w:val="00967AAC"/>
    <w:rsid w:val="00967F4E"/>
    <w:rsid w:val="00971B86"/>
    <w:rsid w:val="00972198"/>
    <w:rsid w:val="009A5E9C"/>
    <w:rsid w:val="009A6875"/>
    <w:rsid w:val="009B20B9"/>
    <w:rsid w:val="009B2FB8"/>
    <w:rsid w:val="009B4379"/>
    <w:rsid w:val="009B4397"/>
    <w:rsid w:val="009D2E68"/>
    <w:rsid w:val="009E2130"/>
    <w:rsid w:val="009E690C"/>
    <w:rsid w:val="00A01889"/>
    <w:rsid w:val="00A03F45"/>
    <w:rsid w:val="00A0465C"/>
    <w:rsid w:val="00A2102A"/>
    <w:rsid w:val="00A22F77"/>
    <w:rsid w:val="00A27268"/>
    <w:rsid w:val="00A27C12"/>
    <w:rsid w:val="00A360EC"/>
    <w:rsid w:val="00A56553"/>
    <w:rsid w:val="00A67C8C"/>
    <w:rsid w:val="00A81966"/>
    <w:rsid w:val="00A90AD0"/>
    <w:rsid w:val="00A96EBA"/>
    <w:rsid w:val="00AA1918"/>
    <w:rsid w:val="00AD0FE1"/>
    <w:rsid w:val="00AD3A93"/>
    <w:rsid w:val="00AD5FC1"/>
    <w:rsid w:val="00AD7A2E"/>
    <w:rsid w:val="00B12333"/>
    <w:rsid w:val="00B14D15"/>
    <w:rsid w:val="00B34866"/>
    <w:rsid w:val="00B45E0C"/>
    <w:rsid w:val="00B72AA6"/>
    <w:rsid w:val="00B82AAC"/>
    <w:rsid w:val="00B97E6A"/>
    <w:rsid w:val="00BA3915"/>
    <w:rsid w:val="00BA3E41"/>
    <w:rsid w:val="00BB5507"/>
    <w:rsid w:val="00BB68C3"/>
    <w:rsid w:val="00BD1F2F"/>
    <w:rsid w:val="00BD6362"/>
    <w:rsid w:val="00BD69B4"/>
    <w:rsid w:val="00BF2C68"/>
    <w:rsid w:val="00C006C8"/>
    <w:rsid w:val="00C06CBC"/>
    <w:rsid w:val="00C12C3F"/>
    <w:rsid w:val="00C162F6"/>
    <w:rsid w:val="00C21F3C"/>
    <w:rsid w:val="00C30247"/>
    <w:rsid w:val="00C322E5"/>
    <w:rsid w:val="00C66DE5"/>
    <w:rsid w:val="00C7046E"/>
    <w:rsid w:val="00C729AD"/>
    <w:rsid w:val="00C7695B"/>
    <w:rsid w:val="00C90DC4"/>
    <w:rsid w:val="00C92061"/>
    <w:rsid w:val="00CA4939"/>
    <w:rsid w:val="00CB185D"/>
    <w:rsid w:val="00CD4FBD"/>
    <w:rsid w:val="00D02011"/>
    <w:rsid w:val="00D114B9"/>
    <w:rsid w:val="00D2105D"/>
    <w:rsid w:val="00D22A36"/>
    <w:rsid w:val="00D42F4A"/>
    <w:rsid w:val="00D474D0"/>
    <w:rsid w:val="00D51BCE"/>
    <w:rsid w:val="00D57ECB"/>
    <w:rsid w:val="00D74E1E"/>
    <w:rsid w:val="00D93631"/>
    <w:rsid w:val="00D95ABD"/>
    <w:rsid w:val="00DA6CB0"/>
    <w:rsid w:val="00DD6C0E"/>
    <w:rsid w:val="00DF188A"/>
    <w:rsid w:val="00E509FC"/>
    <w:rsid w:val="00E62A3D"/>
    <w:rsid w:val="00E80232"/>
    <w:rsid w:val="00E81907"/>
    <w:rsid w:val="00EA381E"/>
    <w:rsid w:val="00EA665A"/>
    <w:rsid w:val="00EC07D8"/>
    <w:rsid w:val="00EC0DF0"/>
    <w:rsid w:val="00ED0E8C"/>
    <w:rsid w:val="00ED474B"/>
    <w:rsid w:val="00EF36EB"/>
    <w:rsid w:val="00F10B88"/>
    <w:rsid w:val="00F2033C"/>
    <w:rsid w:val="00F21E65"/>
    <w:rsid w:val="00F22624"/>
    <w:rsid w:val="00F37D9F"/>
    <w:rsid w:val="00F512F0"/>
    <w:rsid w:val="00F54927"/>
    <w:rsid w:val="00F74EDE"/>
    <w:rsid w:val="00F77477"/>
    <w:rsid w:val="00F93D73"/>
    <w:rsid w:val="00FA0B21"/>
    <w:rsid w:val="00FA37FC"/>
    <w:rsid w:val="00FA4035"/>
    <w:rsid w:val="00FC7813"/>
    <w:rsid w:val="00FE223A"/>
    <w:rsid w:val="00FE3DCE"/>
    <w:rsid w:val="00FE611E"/>
    <w:rsid w:val="00FE6C64"/>
    <w:rsid w:val="00FF4364"/>
    <w:rsid w:val="00FF5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C12BF"/>
  <w15:docId w15:val="{C23FC6E4-9454-400D-B77F-F035C245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2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D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BD69B4"/>
  </w:style>
  <w:style w:type="paragraph" w:styleId="a6">
    <w:name w:val="footer"/>
    <w:basedOn w:val="a"/>
    <w:link w:val="a7"/>
    <w:uiPriority w:val="99"/>
    <w:unhideWhenUsed/>
    <w:rsid w:val="00BD6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BD69B4"/>
  </w:style>
  <w:style w:type="paragraph" w:styleId="a8">
    <w:name w:val="List Paragraph"/>
    <w:basedOn w:val="a"/>
    <w:uiPriority w:val="34"/>
    <w:qFormat/>
    <w:rsid w:val="002F22D5"/>
    <w:pPr>
      <w:ind w:left="720"/>
      <w:contextualSpacing/>
    </w:pPr>
  </w:style>
  <w:style w:type="paragraph" w:customStyle="1" w:styleId="a9">
    <w:name w:val="Нормальний текст"/>
    <w:basedOn w:val="a"/>
    <w:rsid w:val="001E6772"/>
    <w:pPr>
      <w:spacing w:before="120" w:after="0" w:line="240" w:lineRule="auto"/>
      <w:ind w:firstLine="567"/>
    </w:pPr>
    <w:rPr>
      <w:rFonts w:ascii="Antiqua" w:eastAsia="Calibri" w:hAnsi="Antiqua" w:cs="Times New Roman"/>
      <w:sz w:val="26"/>
      <w:szCs w:val="20"/>
      <w:lang w:val="uk-UA"/>
    </w:rPr>
  </w:style>
  <w:style w:type="character" w:styleId="aa">
    <w:name w:val="Strong"/>
    <w:basedOn w:val="a0"/>
    <w:uiPriority w:val="22"/>
    <w:qFormat/>
    <w:rsid w:val="001E6772"/>
    <w:rPr>
      <w:b/>
      <w:bCs/>
    </w:rPr>
  </w:style>
  <w:style w:type="character" w:customStyle="1" w:styleId="apple-style-span">
    <w:name w:val="apple-style-span"/>
    <w:basedOn w:val="a0"/>
    <w:rsid w:val="007F180B"/>
  </w:style>
  <w:style w:type="paragraph" w:styleId="ab">
    <w:name w:val="Balloon Text"/>
    <w:basedOn w:val="a"/>
    <w:link w:val="ac"/>
    <w:uiPriority w:val="99"/>
    <w:semiHidden/>
    <w:unhideWhenUsed/>
    <w:rsid w:val="00463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463942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9364C7"/>
    <w:pPr>
      <w:spacing w:after="0" w:line="240" w:lineRule="auto"/>
    </w:pPr>
    <w:rPr>
      <w:lang w:val="uk-UA" w:eastAsia="uk-UA"/>
    </w:rPr>
  </w:style>
  <w:style w:type="paragraph" w:styleId="ae">
    <w:name w:val="Title"/>
    <w:basedOn w:val="a"/>
    <w:link w:val="af"/>
    <w:qFormat/>
    <w:rsid w:val="00894E4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32"/>
      <w:szCs w:val="24"/>
      <w:lang w:val="uk-UA"/>
    </w:rPr>
  </w:style>
  <w:style w:type="character" w:customStyle="1" w:styleId="af">
    <w:name w:val="Назва Знак"/>
    <w:basedOn w:val="a0"/>
    <w:link w:val="ae"/>
    <w:rsid w:val="00894E4A"/>
    <w:rPr>
      <w:rFonts w:ascii="Times New Roman" w:eastAsia="Times New Roman" w:hAnsi="Times New Roman" w:cs="Times New Roman"/>
      <w:b/>
      <w:bCs/>
      <w:color w:val="000080"/>
      <w:sz w:val="32"/>
      <w:szCs w:val="24"/>
      <w:lang w:val="uk-UA"/>
    </w:rPr>
  </w:style>
  <w:style w:type="character" w:styleId="af0">
    <w:name w:val="Hyperlink"/>
    <w:rsid w:val="00894E4A"/>
    <w:rPr>
      <w:color w:val="0000FF"/>
      <w:u w:val="single"/>
    </w:rPr>
  </w:style>
  <w:style w:type="table" w:customStyle="1" w:styleId="1">
    <w:name w:val="Сетка таблицы1"/>
    <w:basedOn w:val="a1"/>
    <w:next w:val="af1"/>
    <w:uiPriority w:val="59"/>
    <w:rsid w:val="008A075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59"/>
    <w:rsid w:val="008A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1"/>
    <w:uiPriority w:val="59"/>
    <w:rsid w:val="00861CF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68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73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7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6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57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140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5054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84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0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20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12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60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74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akon.rada.gov.ua/laws/show/1060-12" TargetMode="External"/><Relationship Id="rId18" Type="http://schemas.openxmlformats.org/officeDocument/2006/relationships/hyperlink" Target="https://www.facebook.com/UNICEFUkraine?__cft__%5b0%5d=AZXzilNoMt4N7KtyYur1u9-wdzdB8Dk9RWr-Z9ktL4dUyrY62xOt8o58Jf6qX1SBuY7XEQgMZRDxJR_S--DTEeWWdEfo2vJujaE5_DAo-K3j7YgeQnYJhDv2OLhUk0hG0UpNBSZr7G0GIcQH0uVyHqZS0apCZS2hc4FpjWj4i_CxC9nOkfJuVBlXZNGUFGT1xYuZTphQXsKh1VyM0h7EwrLa&amp;__tn__=-%5dK-y-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995_g71" TargetMode="External"/><Relationship Id="rId17" Type="http://schemas.openxmlformats.org/officeDocument/2006/relationships/hyperlink" Target="https://www.facebook.com/uied.org.ua/?__cft__%5b0%5d=AZXzilNoMt4N7KtyYur1u9-wdzdB8Dk9RWr-Z9ktL4dUyrY62xOt8o58Jf6qX1SBuY7XEQgMZRDxJR_S--DTEeWWdEfo2vJujaE5_DAo-K3j7YgeQnYJhDv2OLhUk0hG0UpNBSZr7G0GIcQH0uVyHqZS0apCZS2hc4FpjWj4i_CxC9nOkfJuVBlXZNGUFGT1xYuZTphQXsKh1VyM0h7EwrLa&amp;__tn__=kK-y-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2628-1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254??/96-???%E2%82%A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651-14" TargetMode="External"/><Relationship Id="rId10" Type="http://schemas.openxmlformats.org/officeDocument/2006/relationships/hyperlink" Target="https://zakon.rada.gov.ua/laws/show/254??/96-???%E2%82%A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zakon.rada.gov.ua/laws/show/1060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757AF-B848-4325-B800-068822FE4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2177</TotalTime>
  <Pages>8</Pages>
  <Words>2509</Words>
  <Characters>14304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39</cp:revision>
  <cp:lastPrinted>2024-12-17T12:43:00Z</cp:lastPrinted>
  <dcterms:created xsi:type="dcterms:W3CDTF">2018-02-16T07:51:00Z</dcterms:created>
  <dcterms:modified xsi:type="dcterms:W3CDTF">2024-12-17T12:44:00Z</dcterms:modified>
</cp:coreProperties>
</file>