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981C0" w14:textId="10881B1E" w:rsidR="00D00075" w:rsidRDefault="00D00075" w:rsidP="00D00075">
      <w:pPr>
        <w:jc w:val="center"/>
        <w:rPr>
          <w:rFonts w:ascii="Calibri" w:eastAsia="Times New Roman" w:hAnsi="Calibri" w:cs="Calibri"/>
        </w:rPr>
      </w:pPr>
      <w:r>
        <w:rPr>
          <w:rFonts w:ascii="Calibri" w:eastAsia="Times New Roman" w:hAnsi="Calibri" w:cs="Calibri"/>
          <w:noProof/>
          <w:lang w:eastAsia="uk-UA"/>
        </w:rPr>
        <w:drawing>
          <wp:inline distT="0" distB="0" distL="0" distR="0" wp14:anchorId="32D6F1DD" wp14:editId="0E2730CF">
            <wp:extent cx="641350" cy="735965"/>
            <wp:effectExtent l="0" t="0" r="635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350" cy="735965"/>
                    </a:xfrm>
                    <a:prstGeom prst="rect">
                      <a:avLst/>
                    </a:prstGeom>
                    <a:noFill/>
                    <a:ln>
                      <a:noFill/>
                    </a:ln>
                  </pic:spPr>
                </pic:pic>
              </a:graphicData>
            </a:graphic>
          </wp:inline>
        </w:drawing>
      </w:r>
    </w:p>
    <w:p w14:paraId="36C3941E" w14:textId="77777777" w:rsidR="00D00075" w:rsidRDefault="00D00075" w:rsidP="00D00075">
      <w:pPr>
        <w:keepNext/>
        <w:jc w:val="center"/>
        <w:outlineLvl w:val="3"/>
        <w:rPr>
          <w:b/>
          <w:bCs/>
          <w:caps/>
          <w:spacing w:val="50"/>
          <w:sz w:val="44"/>
          <w:szCs w:val="44"/>
        </w:rPr>
      </w:pPr>
      <w:r>
        <w:rPr>
          <w:b/>
          <w:bCs/>
          <w:caps/>
          <w:spacing w:val="50"/>
          <w:sz w:val="44"/>
          <w:szCs w:val="44"/>
        </w:rPr>
        <w:t>УКРАЇНА</w:t>
      </w:r>
    </w:p>
    <w:p w14:paraId="081615FF" w14:textId="77777777" w:rsidR="00D00075" w:rsidRDefault="00D00075" w:rsidP="00D00075">
      <w:pPr>
        <w:keepNext/>
        <w:jc w:val="center"/>
        <w:outlineLvl w:val="1"/>
        <w:rPr>
          <w:b/>
          <w:bCs/>
          <w:spacing w:val="30"/>
          <w:sz w:val="36"/>
          <w:szCs w:val="28"/>
        </w:rPr>
      </w:pPr>
      <w:r>
        <w:rPr>
          <w:b/>
          <w:bCs/>
          <w:spacing w:val="30"/>
          <w:sz w:val="36"/>
          <w:szCs w:val="28"/>
        </w:rPr>
        <w:t xml:space="preserve">ТИСМЕНИЦЬКА МІСЬКА РАДА </w:t>
      </w:r>
    </w:p>
    <w:p w14:paraId="52569BF8" w14:textId="77777777" w:rsidR="00D00075" w:rsidRDefault="00D00075" w:rsidP="00D00075">
      <w:pPr>
        <w:keepNext/>
        <w:jc w:val="center"/>
        <w:outlineLvl w:val="1"/>
        <w:rPr>
          <w:b/>
          <w:bCs/>
          <w:spacing w:val="24"/>
          <w:sz w:val="28"/>
          <w:szCs w:val="28"/>
        </w:rPr>
      </w:pPr>
      <w:r>
        <w:rPr>
          <w:b/>
          <w:bCs/>
          <w:spacing w:val="24"/>
          <w:sz w:val="28"/>
          <w:szCs w:val="28"/>
        </w:rPr>
        <w:t>ІВАНО-ФРАНКІВСЬКА ОБЛАСТЬ</w:t>
      </w:r>
    </w:p>
    <w:p w14:paraId="5FAA6C1B" w14:textId="77777777" w:rsidR="00D00075" w:rsidRDefault="00D00075" w:rsidP="00D00075">
      <w:pPr>
        <w:keepNext/>
        <w:ind w:right="-143"/>
        <w:jc w:val="center"/>
        <w:outlineLvl w:val="1"/>
        <w:rPr>
          <w:b/>
          <w:bCs/>
          <w:spacing w:val="40"/>
          <w:sz w:val="28"/>
          <w:szCs w:val="24"/>
        </w:rPr>
      </w:pPr>
      <w:r>
        <w:rPr>
          <w:b/>
          <w:bCs/>
          <w:iCs/>
          <w:spacing w:val="40"/>
          <w:sz w:val="28"/>
          <w:szCs w:val="24"/>
        </w:rPr>
        <w:t>IX сесія VIII демократичного скликання</w:t>
      </w:r>
    </w:p>
    <w:p w14:paraId="2802410B" w14:textId="77777777" w:rsidR="00D00075" w:rsidRDefault="00D00075" w:rsidP="00D00075">
      <w:pPr>
        <w:keepNext/>
        <w:spacing w:before="240" w:after="240"/>
        <w:jc w:val="center"/>
        <w:outlineLvl w:val="4"/>
        <w:rPr>
          <w:b/>
          <w:bCs/>
          <w:spacing w:val="70"/>
          <w:sz w:val="52"/>
          <w:szCs w:val="48"/>
        </w:rPr>
      </w:pPr>
      <w:r>
        <w:rPr>
          <w:b/>
          <w:bCs/>
          <w:spacing w:val="70"/>
          <w:sz w:val="52"/>
          <w:szCs w:val="48"/>
        </w:rPr>
        <w:t>РІШЕННЯ</w:t>
      </w:r>
    </w:p>
    <w:p w14:paraId="798618C9" w14:textId="6F615949" w:rsidR="00D00075" w:rsidRDefault="00D00075" w:rsidP="00D00075">
      <w:pPr>
        <w:keepNext/>
        <w:spacing w:before="240" w:after="240"/>
        <w:jc w:val="right"/>
        <w:outlineLvl w:val="4"/>
        <w:rPr>
          <w:bCs/>
          <w:szCs w:val="48"/>
        </w:rPr>
      </w:pPr>
    </w:p>
    <w:p w14:paraId="2871D666" w14:textId="52D6E779" w:rsidR="00D00075" w:rsidRDefault="00D00075" w:rsidP="00D00075">
      <w:pPr>
        <w:rPr>
          <w:sz w:val="28"/>
          <w:szCs w:val="28"/>
        </w:rPr>
      </w:pPr>
      <w:r>
        <w:rPr>
          <w:sz w:val="28"/>
          <w:szCs w:val="28"/>
        </w:rPr>
        <w:t xml:space="preserve">від </w:t>
      </w:r>
      <w:r w:rsidR="0033787B">
        <w:rPr>
          <w:sz w:val="28"/>
          <w:szCs w:val="28"/>
          <w:lang w:val="en-US"/>
        </w:rPr>
        <w:t xml:space="preserve">13 </w:t>
      </w:r>
      <w:r w:rsidR="0033787B">
        <w:rPr>
          <w:sz w:val="28"/>
          <w:szCs w:val="28"/>
        </w:rPr>
        <w:t xml:space="preserve">липня </w:t>
      </w:r>
      <w:r w:rsidR="00C3336E">
        <w:rPr>
          <w:sz w:val="28"/>
          <w:szCs w:val="28"/>
        </w:rPr>
        <w:t xml:space="preserve">2021 </w:t>
      </w:r>
      <w:r>
        <w:rPr>
          <w:sz w:val="28"/>
          <w:szCs w:val="28"/>
        </w:rPr>
        <w:t xml:space="preserve">року                                                             </w:t>
      </w:r>
      <w:r w:rsidR="0033787B">
        <w:rPr>
          <w:sz w:val="28"/>
          <w:szCs w:val="28"/>
        </w:rPr>
        <w:t xml:space="preserve">          </w:t>
      </w:r>
      <w:r>
        <w:rPr>
          <w:sz w:val="28"/>
          <w:szCs w:val="28"/>
        </w:rPr>
        <w:t xml:space="preserve">№ </w:t>
      </w:r>
      <w:r w:rsidR="0033787B">
        <w:rPr>
          <w:sz w:val="28"/>
          <w:szCs w:val="28"/>
        </w:rPr>
        <w:t>206-1/2021</w:t>
      </w:r>
      <w:r>
        <w:rPr>
          <w:sz w:val="28"/>
          <w:szCs w:val="28"/>
        </w:rPr>
        <w:t xml:space="preserve">                               </w:t>
      </w:r>
    </w:p>
    <w:p w14:paraId="323AD8CD" w14:textId="77777777" w:rsidR="00D00075" w:rsidRDefault="00D00075" w:rsidP="00D00075">
      <w:pPr>
        <w:rPr>
          <w:rFonts w:eastAsia="Segoe UI"/>
          <w:sz w:val="26"/>
          <w:szCs w:val="26"/>
        </w:rPr>
      </w:pPr>
      <w:r>
        <w:rPr>
          <w:sz w:val="28"/>
          <w:szCs w:val="28"/>
        </w:rPr>
        <w:t>м. Тисмениця</w:t>
      </w:r>
      <w:r>
        <w:rPr>
          <w:rFonts w:eastAsia="Segoe UI"/>
          <w:sz w:val="26"/>
          <w:szCs w:val="26"/>
        </w:rPr>
        <w:t> </w:t>
      </w:r>
    </w:p>
    <w:p w14:paraId="2234697C" w14:textId="77777777" w:rsidR="00623644" w:rsidRPr="00B35716" w:rsidRDefault="00623644" w:rsidP="00623644">
      <w:pPr>
        <w:rPr>
          <w:rFonts w:eastAsia="Times New Roman"/>
          <w:sz w:val="19"/>
          <w:szCs w:val="19"/>
          <w:lang w:eastAsia="uk-UA"/>
        </w:rPr>
      </w:pPr>
    </w:p>
    <w:p w14:paraId="02432C88" w14:textId="77777777" w:rsidR="00C42530" w:rsidRPr="00B35716" w:rsidRDefault="00C42530" w:rsidP="00C42530">
      <w:pPr>
        <w:shd w:val="clear" w:color="auto" w:fill="FFFFFF"/>
        <w:ind w:right="5100"/>
        <w:rPr>
          <w:rFonts w:eastAsia="Times New Roman"/>
          <w:b/>
          <w:color w:val="000000"/>
          <w:sz w:val="28"/>
          <w:szCs w:val="28"/>
        </w:rPr>
      </w:pPr>
      <w:r w:rsidRPr="00B35716">
        <w:rPr>
          <w:rFonts w:eastAsia="Times New Roman"/>
          <w:b/>
          <w:color w:val="000000"/>
          <w:sz w:val="28"/>
          <w:szCs w:val="28"/>
        </w:rPr>
        <w:t xml:space="preserve">Про встановлення місцевих </w:t>
      </w:r>
      <w:r w:rsidR="00623644" w:rsidRPr="00B35716">
        <w:rPr>
          <w:rFonts w:eastAsia="Times New Roman"/>
          <w:b/>
          <w:color w:val="000000"/>
          <w:sz w:val="28"/>
          <w:szCs w:val="28"/>
        </w:rPr>
        <w:t>подат</w:t>
      </w:r>
      <w:r w:rsidRPr="00B35716">
        <w:rPr>
          <w:rFonts w:eastAsia="Times New Roman"/>
          <w:b/>
          <w:color w:val="000000"/>
          <w:sz w:val="28"/>
          <w:szCs w:val="28"/>
        </w:rPr>
        <w:t xml:space="preserve">ків та зборів на території </w:t>
      </w:r>
    </w:p>
    <w:p w14:paraId="6610081D" w14:textId="77777777" w:rsidR="00623644" w:rsidRPr="00B35716" w:rsidRDefault="00C42530" w:rsidP="00C42530">
      <w:pPr>
        <w:shd w:val="clear" w:color="auto" w:fill="FFFFFF"/>
        <w:ind w:right="5100"/>
        <w:rPr>
          <w:rFonts w:eastAsia="Times New Roman"/>
          <w:b/>
          <w:color w:val="000000"/>
          <w:sz w:val="18"/>
          <w:szCs w:val="18"/>
        </w:rPr>
      </w:pPr>
      <w:r w:rsidRPr="00B35716">
        <w:rPr>
          <w:rFonts w:eastAsia="Times New Roman"/>
          <w:b/>
          <w:color w:val="000000"/>
          <w:sz w:val="28"/>
          <w:szCs w:val="28"/>
        </w:rPr>
        <w:t>Тисменицької міської територіально</w:t>
      </w:r>
      <w:r w:rsidR="00623644" w:rsidRPr="00B35716">
        <w:rPr>
          <w:rFonts w:eastAsia="Times New Roman"/>
          <w:b/>
          <w:color w:val="000000"/>
          <w:sz w:val="28"/>
          <w:szCs w:val="28"/>
        </w:rPr>
        <w:t xml:space="preserve">ї </w:t>
      </w:r>
      <w:r w:rsidRPr="00B35716">
        <w:rPr>
          <w:rFonts w:eastAsia="Times New Roman"/>
          <w:b/>
          <w:color w:val="000000"/>
          <w:sz w:val="28"/>
          <w:szCs w:val="28"/>
        </w:rPr>
        <w:t xml:space="preserve"> </w:t>
      </w:r>
      <w:r w:rsidR="00623644" w:rsidRPr="00B35716">
        <w:rPr>
          <w:rFonts w:eastAsia="Times New Roman"/>
          <w:b/>
          <w:color w:val="000000"/>
          <w:sz w:val="28"/>
          <w:szCs w:val="28"/>
        </w:rPr>
        <w:t>громади</w:t>
      </w:r>
    </w:p>
    <w:p w14:paraId="10142EE9" w14:textId="77777777" w:rsidR="00623644" w:rsidRPr="00B35716" w:rsidRDefault="00623644" w:rsidP="00C42530">
      <w:pPr>
        <w:shd w:val="clear" w:color="auto" w:fill="FFFFFF"/>
        <w:rPr>
          <w:rFonts w:eastAsia="Times New Roman"/>
          <w:color w:val="000000"/>
          <w:sz w:val="18"/>
          <w:szCs w:val="18"/>
        </w:rPr>
      </w:pPr>
    </w:p>
    <w:p w14:paraId="71585A1D" w14:textId="77777777" w:rsidR="00623644" w:rsidRPr="00B35716" w:rsidRDefault="00623644" w:rsidP="00623644">
      <w:pPr>
        <w:shd w:val="clear" w:color="auto" w:fill="FFFFFF"/>
        <w:ind w:firstLine="705"/>
        <w:jc w:val="both"/>
        <w:rPr>
          <w:rFonts w:eastAsia="Times New Roman"/>
          <w:color w:val="000000"/>
          <w:sz w:val="18"/>
          <w:szCs w:val="18"/>
        </w:rPr>
      </w:pPr>
    </w:p>
    <w:p w14:paraId="6585F096" w14:textId="328CFDBC" w:rsidR="00623644" w:rsidRPr="00B35716" w:rsidRDefault="00623644" w:rsidP="00623644">
      <w:pPr>
        <w:shd w:val="clear" w:color="auto" w:fill="FFFFFF"/>
        <w:ind w:firstLine="705"/>
        <w:jc w:val="both"/>
        <w:rPr>
          <w:rFonts w:eastAsia="Times New Roman"/>
          <w:color w:val="000000"/>
          <w:sz w:val="28"/>
          <w:szCs w:val="28"/>
        </w:rPr>
      </w:pPr>
      <w:r w:rsidRPr="00B35716">
        <w:rPr>
          <w:rFonts w:eastAsia="Times New Roman"/>
          <w:color w:val="000000"/>
          <w:sz w:val="28"/>
          <w:szCs w:val="28"/>
        </w:rPr>
        <w:t>Керуючись статтею 143 Конституції України, відповідно до </w:t>
      </w:r>
      <w:r w:rsidRPr="00B35716">
        <w:rPr>
          <w:rFonts w:eastAsia="Times New Roman"/>
          <w:color w:val="000000"/>
          <w:sz w:val="28"/>
          <w:szCs w:val="28"/>
          <w:shd w:val="clear" w:color="auto" w:fill="FFFFFF"/>
        </w:rPr>
        <w:t>Податкового кодексу України </w:t>
      </w:r>
      <w:r w:rsidRPr="00B35716">
        <w:rPr>
          <w:rFonts w:eastAsia="Times New Roman"/>
          <w:color w:val="000000"/>
          <w:sz w:val="28"/>
          <w:szCs w:val="28"/>
        </w:rPr>
        <w:t xml:space="preserve">та пункту 24 частини 1 статті 26, статті 59 Закону України </w:t>
      </w:r>
      <w:r w:rsidR="00D00075">
        <w:rPr>
          <w:rFonts w:eastAsia="Times New Roman"/>
          <w:color w:val="000000"/>
          <w:sz w:val="28"/>
          <w:szCs w:val="28"/>
        </w:rPr>
        <w:t>«</w:t>
      </w:r>
      <w:r w:rsidRPr="00B35716">
        <w:rPr>
          <w:rFonts w:eastAsia="Times New Roman"/>
          <w:color w:val="000000"/>
          <w:sz w:val="28"/>
          <w:szCs w:val="28"/>
        </w:rPr>
        <w:t>Про місцеве самоврядування в Україні</w:t>
      </w:r>
      <w:r w:rsidR="00D00075">
        <w:rPr>
          <w:rFonts w:eastAsia="Times New Roman"/>
          <w:color w:val="000000"/>
          <w:sz w:val="28"/>
          <w:szCs w:val="28"/>
        </w:rPr>
        <w:t>»</w:t>
      </w:r>
      <w:r w:rsidRPr="00B35716">
        <w:rPr>
          <w:rFonts w:eastAsia="Times New Roman"/>
          <w:color w:val="000000"/>
          <w:sz w:val="28"/>
          <w:szCs w:val="28"/>
        </w:rPr>
        <w:t>, з метою встановлення місцевих пода</w:t>
      </w:r>
      <w:r w:rsidR="00C42530" w:rsidRPr="00B35716">
        <w:rPr>
          <w:rFonts w:eastAsia="Times New Roman"/>
          <w:color w:val="000000"/>
          <w:sz w:val="28"/>
          <w:szCs w:val="28"/>
        </w:rPr>
        <w:t>тків і зборів на території Тисменицької міської</w:t>
      </w:r>
      <w:r w:rsidRPr="00B35716">
        <w:rPr>
          <w:rFonts w:eastAsia="Times New Roman"/>
          <w:color w:val="000000"/>
          <w:sz w:val="28"/>
          <w:szCs w:val="28"/>
        </w:rPr>
        <w:t xml:space="preserve"> територіальної громади,</w:t>
      </w:r>
      <w:r w:rsidR="00810EB0">
        <w:rPr>
          <w:rFonts w:eastAsia="Times New Roman"/>
          <w:color w:val="000000"/>
          <w:sz w:val="28"/>
          <w:szCs w:val="28"/>
        </w:rPr>
        <w:t xml:space="preserve"> </w:t>
      </w:r>
      <w:r w:rsidR="00810EB0">
        <w:rPr>
          <w:color w:val="000000"/>
          <w:sz w:val="28"/>
          <w:szCs w:val="28"/>
          <w:shd w:val="clear" w:color="auto" w:fill="FFFFFF"/>
        </w:rPr>
        <w:t xml:space="preserve">враховуючи погодження Західного міжобласного територіального відділення Антимонопольного комітету України </w:t>
      </w:r>
      <w:r w:rsidR="00D00075">
        <w:rPr>
          <w:color w:val="000000"/>
          <w:sz w:val="28"/>
          <w:szCs w:val="28"/>
          <w:shd w:val="clear" w:color="auto" w:fill="FFFFFF"/>
        </w:rPr>
        <w:t xml:space="preserve">                              </w:t>
      </w:r>
      <w:r w:rsidR="00810EB0" w:rsidRPr="00A77FDE">
        <w:rPr>
          <w:sz w:val="28"/>
          <w:szCs w:val="28"/>
          <w:shd w:val="clear" w:color="auto" w:fill="FFFFFF"/>
        </w:rPr>
        <w:t>(лист № 63-02/</w:t>
      </w:r>
      <w:r w:rsidR="00A77FDE" w:rsidRPr="00A77FDE">
        <w:rPr>
          <w:sz w:val="28"/>
          <w:szCs w:val="28"/>
          <w:shd w:val="clear" w:color="auto" w:fill="FFFFFF"/>
        </w:rPr>
        <w:t>3510</w:t>
      </w:r>
      <w:r w:rsidR="00810EB0" w:rsidRPr="00A77FDE">
        <w:rPr>
          <w:sz w:val="28"/>
          <w:szCs w:val="28"/>
          <w:shd w:val="clear" w:color="auto" w:fill="FFFFFF"/>
        </w:rPr>
        <w:t xml:space="preserve"> від </w:t>
      </w:r>
      <w:r w:rsidR="00A77FDE" w:rsidRPr="00A77FDE">
        <w:rPr>
          <w:sz w:val="28"/>
          <w:szCs w:val="28"/>
          <w:shd w:val="clear" w:color="auto" w:fill="FFFFFF"/>
        </w:rPr>
        <w:t>25.06</w:t>
      </w:r>
      <w:r w:rsidR="00810EB0" w:rsidRPr="00A77FDE">
        <w:rPr>
          <w:sz w:val="28"/>
          <w:szCs w:val="28"/>
          <w:shd w:val="clear" w:color="auto" w:fill="FFFFFF"/>
        </w:rPr>
        <w:t>.2021)</w:t>
      </w:r>
      <w:r w:rsidR="0033787B">
        <w:rPr>
          <w:sz w:val="28"/>
          <w:szCs w:val="28"/>
          <w:shd w:val="clear" w:color="auto" w:fill="FFFFFF"/>
        </w:rPr>
        <w:t xml:space="preserve"> та рекомендації </w:t>
      </w:r>
      <w:r w:rsidR="0033787B" w:rsidRPr="00B35716">
        <w:rPr>
          <w:rFonts w:eastAsia="Times New Roman"/>
          <w:color w:val="000000"/>
          <w:sz w:val="28"/>
          <w:szCs w:val="28"/>
        </w:rPr>
        <w:t>постійн</w:t>
      </w:r>
      <w:r w:rsidR="0033787B">
        <w:rPr>
          <w:rFonts w:eastAsia="Times New Roman"/>
          <w:color w:val="000000"/>
          <w:sz w:val="28"/>
          <w:szCs w:val="28"/>
        </w:rPr>
        <w:t>ої комісії</w:t>
      </w:r>
      <w:r w:rsidR="0033787B" w:rsidRPr="00B35716">
        <w:rPr>
          <w:rFonts w:eastAsia="Times New Roman"/>
          <w:color w:val="000000"/>
          <w:sz w:val="28"/>
          <w:szCs w:val="28"/>
        </w:rPr>
        <w:t xml:space="preserve"> міської ради </w:t>
      </w:r>
      <w:r w:rsidR="0033787B" w:rsidRPr="00B35716">
        <w:rPr>
          <w:rFonts w:eastAsia="Times New Roman"/>
          <w:sz w:val="28"/>
          <w:szCs w:val="28"/>
          <w:shd w:val="clear" w:color="auto" w:fill="FFFFFF"/>
        </w:rPr>
        <w:t>з питань фінансів, бюджету, планування соціально-економічного розвитку, інвестицій та міжнародного співробітництва, регуляторної діяльності</w:t>
      </w:r>
      <w:r w:rsidR="00810EB0" w:rsidRPr="00A77FDE">
        <w:rPr>
          <w:sz w:val="28"/>
          <w:szCs w:val="28"/>
          <w:shd w:val="clear" w:color="auto" w:fill="FFFFFF"/>
        </w:rPr>
        <w:t>,</w:t>
      </w:r>
      <w:r w:rsidRPr="00A77FDE">
        <w:rPr>
          <w:rFonts w:eastAsia="Times New Roman"/>
          <w:sz w:val="28"/>
          <w:szCs w:val="28"/>
        </w:rPr>
        <w:t xml:space="preserve"> </w:t>
      </w:r>
      <w:r w:rsidRPr="00B35716">
        <w:rPr>
          <w:rFonts w:eastAsia="Times New Roman"/>
          <w:color w:val="000000"/>
          <w:sz w:val="28"/>
          <w:szCs w:val="28"/>
        </w:rPr>
        <w:t>міська рада</w:t>
      </w:r>
    </w:p>
    <w:p w14:paraId="5E6B939D" w14:textId="77777777" w:rsidR="00C42530" w:rsidRPr="00B35716" w:rsidRDefault="00C42530" w:rsidP="00623644">
      <w:pPr>
        <w:shd w:val="clear" w:color="auto" w:fill="FFFFFF"/>
        <w:ind w:firstLine="705"/>
        <w:jc w:val="both"/>
        <w:rPr>
          <w:rFonts w:eastAsia="Times New Roman"/>
          <w:color w:val="000000"/>
          <w:sz w:val="18"/>
          <w:szCs w:val="18"/>
        </w:rPr>
      </w:pPr>
    </w:p>
    <w:p w14:paraId="600AE82B" w14:textId="77777777" w:rsidR="00623644" w:rsidRPr="00B35716" w:rsidRDefault="00623644" w:rsidP="00623644">
      <w:pPr>
        <w:shd w:val="clear" w:color="auto" w:fill="FFFFFF"/>
        <w:jc w:val="center"/>
        <w:rPr>
          <w:rFonts w:eastAsia="Times New Roman"/>
          <w:b/>
          <w:color w:val="000000"/>
          <w:sz w:val="28"/>
          <w:szCs w:val="28"/>
        </w:rPr>
      </w:pPr>
      <w:r w:rsidRPr="00B35716">
        <w:rPr>
          <w:rFonts w:eastAsia="Times New Roman"/>
          <w:b/>
          <w:color w:val="000000"/>
          <w:sz w:val="28"/>
          <w:szCs w:val="28"/>
        </w:rPr>
        <w:t>в и р і ш и л а:</w:t>
      </w:r>
    </w:p>
    <w:p w14:paraId="1D79964F" w14:textId="77777777" w:rsidR="00C42530" w:rsidRPr="00B35716" w:rsidRDefault="00C42530" w:rsidP="00623644">
      <w:pPr>
        <w:shd w:val="clear" w:color="auto" w:fill="FFFFFF"/>
        <w:jc w:val="center"/>
        <w:rPr>
          <w:rFonts w:eastAsia="Times New Roman"/>
          <w:b/>
          <w:color w:val="000000"/>
          <w:sz w:val="18"/>
          <w:szCs w:val="18"/>
        </w:rPr>
      </w:pPr>
    </w:p>
    <w:p w14:paraId="5C8822A0" w14:textId="77777777" w:rsidR="00623644" w:rsidRPr="00B35716" w:rsidRDefault="00623644" w:rsidP="00C42530">
      <w:pPr>
        <w:shd w:val="clear" w:color="auto" w:fill="FFFFFF"/>
        <w:jc w:val="both"/>
        <w:rPr>
          <w:rFonts w:eastAsia="Times New Roman"/>
          <w:color w:val="000000"/>
          <w:sz w:val="18"/>
          <w:szCs w:val="18"/>
        </w:rPr>
      </w:pPr>
      <w:r w:rsidRPr="00B35716">
        <w:rPr>
          <w:rFonts w:eastAsia="Times New Roman"/>
          <w:color w:val="000000"/>
          <w:sz w:val="28"/>
          <w:szCs w:val="28"/>
        </w:rPr>
        <w:t>       1. В</w:t>
      </w:r>
      <w:r w:rsidR="00C42530" w:rsidRPr="00B35716">
        <w:rPr>
          <w:rFonts w:eastAsia="Times New Roman"/>
          <w:color w:val="000000"/>
          <w:sz w:val="28"/>
          <w:szCs w:val="28"/>
        </w:rPr>
        <w:t>становити, що на території Тисменицької міської</w:t>
      </w:r>
      <w:r w:rsidRPr="00B35716">
        <w:rPr>
          <w:rFonts w:eastAsia="Times New Roman"/>
          <w:color w:val="000000"/>
          <w:sz w:val="28"/>
          <w:szCs w:val="28"/>
        </w:rPr>
        <w:t xml:space="preserve"> територіальної громади справляються наступні місцеві податки і збори:</w:t>
      </w:r>
    </w:p>
    <w:p w14:paraId="6DA52A5D" w14:textId="77777777" w:rsidR="00623644" w:rsidRPr="00B35716" w:rsidRDefault="00623644" w:rsidP="00623644">
      <w:pPr>
        <w:numPr>
          <w:ilvl w:val="1"/>
          <w:numId w:val="1"/>
        </w:numPr>
        <w:shd w:val="clear" w:color="auto" w:fill="FFFFFF"/>
        <w:ind w:left="1080"/>
        <w:jc w:val="both"/>
        <w:rPr>
          <w:rFonts w:eastAsia="Times New Roman"/>
          <w:color w:val="000000"/>
          <w:sz w:val="28"/>
          <w:szCs w:val="28"/>
        </w:rPr>
      </w:pPr>
      <w:r w:rsidRPr="00B35716">
        <w:rPr>
          <w:rFonts w:eastAsia="Times New Roman"/>
          <w:color w:val="000000"/>
          <w:sz w:val="28"/>
          <w:szCs w:val="28"/>
        </w:rPr>
        <w:t>єдиний податок;</w:t>
      </w:r>
    </w:p>
    <w:p w14:paraId="7457349B" w14:textId="77777777" w:rsidR="00623644" w:rsidRPr="00B35716" w:rsidRDefault="00623644" w:rsidP="00623644">
      <w:pPr>
        <w:numPr>
          <w:ilvl w:val="1"/>
          <w:numId w:val="1"/>
        </w:numPr>
        <w:shd w:val="clear" w:color="auto" w:fill="FFFFFF"/>
        <w:ind w:left="1080"/>
        <w:jc w:val="both"/>
        <w:rPr>
          <w:rFonts w:eastAsia="Times New Roman"/>
          <w:color w:val="000000"/>
          <w:sz w:val="28"/>
          <w:szCs w:val="28"/>
        </w:rPr>
      </w:pPr>
      <w:r w:rsidRPr="00B35716">
        <w:rPr>
          <w:rFonts w:eastAsia="Times New Roman"/>
          <w:color w:val="000000"/>
          <w:sz w:val="28"/>
          <w:szCs w:val="28"/>
        </w:rPr>
        <w:t>збір за місця для паркування транспортних засобів;</w:t>
      </w:r>
    </w:p>
    <w:p w14:paraId="508A2434" w14:textId="77777777" w:rsidR="00623644" w:rsidRPr="00B35716" w:rsidRDefault="00623644" w:rsidP="00623644">
      <w:pPr>
        <w:numPr>
          <w:ilvl w:val="1"/>
          <w:numId w:val="1"/>
        </w:numPr>
        <w:shd w:val="clear" w:color="auto" w:fill="FFFFFF"/>
        <w:ind w:left="1080"/>
        <w:jc w:val="both"/>
        <w:rPr>
          <w:rFonts w:eastAsia="Times New Roman"/>
          <w:color w:val="000000"/>
          <w:sz w:val="28"/>
          <w:szCs w:val="28"/>
        </w:rPr>
      </w:pPr>
      <w:r w:rsidRPr="00B35716">
        <w:rPr>
          <w:rFonts w:eastAsia="Times New Roman"/>
          <w:color w:val="000000"/>
          <w:sz w:val="28"/>
          <w:szCs w:val="28"/>
        </w:rPr>
        <w:t>туристичний збір.</w:t>
      </w:r>
    </w:p>
    <w:p w14:paraId="5E9BCF82" w14:textId="77777777" w:rsidR="00623644" w:rsidRPr="00B35716" w:rsidRDefault="00623644" w:rsidP="00623644">
      <w:pPr>
        <w:shd w:val="clear" w:color="auto" w:fill="FFFFFF"/>
        <w:jc w:val="both"/>
        <w:rPr>
          <w:rFonts w:eastAsia="Times New Roman"/>
          <w:color w:val="000000"/>
          <w:sz w:val="18"/>
          <w:szCs w:val="18"/>
        </w:rPr>
      </w:pPr>
      <w:r w:rsidRPr="00B35716">
        <w:rPr>
          <w:rFonts w:eastAsia="Times New Roman"/>
          <w:color w:val="000000"/>
          <w:sz w:val="28"/>
          <w:szCs w:val="28"/>
        </w:rPr>
        <w:t xml:space="preserve">      </w:t>
      </w:r>
      <w:r w:rsidR="000739FA" w:rsidRPr="00B35716">
        <w:rPr>
          <w:rFonts w:eastAsia="Times New Roman"/>
          <w:color w:val="000000"/>
          <w:sz w:val="28"/>
          <w:szCs w:val="28"/>
        </w:rPr>
        <w:t xml:space="preserve">   </w:t>
      </w:r>
      <w:r w:rsidRPr="00B35716">
        <w:rPr>
          <w:rFonts w:eastAsia="Times New Roman"/>
          <w:color w:val="000000"/>
          <w:sz w:val="28"/>
          <w:szCs w:val="28"/>
        </w:rPr>
        <w:t> 2. Затвердити положення про місцеві податки і збори:</w:t>
      </w:r>
    </w:p>
    <w:p w14:paraId="1A74884B" w14:textId="28A0B986" w:rsidR="00623644" w:rsidRPr="00B35716" w:rsidRDefault="00623644" w:rsidP="00C42530">
      <w:pPr>
        <w:shd w:val="clear" w:color="auto" w:fill="FFFFFF"/>
        <w:ind w:left="705"/>
        <w:jc w:val="both"/>
        <w:rPr>
          <w:rFonts w:eastAsia="Times New Roman"/>
          <w:color w:val="000000"/>
          <w:sz w:val="18"/>
          <w:szCs w:val="18"/>
        </w:rPr>
      </w:pPr>
      <w:r w:rsidRPr="00B35716">
        <w:rPr>
          <w:rFonts w:eastAsia="Times New Roman"/>
          <w:color w:val="000000"/>
          <w:sz w:val="28"/>
          <w:szCs w:val="28"/>
        </w:rPr>
        <w:t>2.1</w:t>
      </w:r>
      <w:r w:rsidR="00D00075">
        <w:rPr>
          <w:rFonts w:eastAsia="Times New Roman"/>
          <w:color w:val="000000"/>
          <w:sz w:val="28"/>
          <w:szCs w:val="28"/>
        </w:rPr>
        <w:t>.</w:t>
      </w:r>
      <w:r w:rsidRPr="00B35716">
        <w:rPr>
          <w:rFonts w:eastAsia="Times New Roman"/>
          <w:color w:val="000000"/>
          <w:sz w:val="28"/>
          <w:szCs w:val="28"/>
        </w:rPr>
        <w:t xml:space="preserve"> </w:t>
      </w:r>
      <w:r w:rsidR="00D00075">
        <w:rPr>
          <w:rFonts w:eastAsia="Times New Roman"/>
          <w:color w:val="000000"/>
          <w:sz w:val="28"/>
          <w:szCs w:val="28"/>
        </w:rPr>
        <w:t> </w:t>
      </w:r>
      <w:r w:rsidRPr="00B35716">
        <w:rPr>
          <w:rFonts w:eastAsia="Times New Roman"/>
          <w:color w:val="000000"/>
          <w:sz w:val="28"/>
          <w:szCs w:val="28"/>
        </w:rPr>
        <w:t>Положення про єд</w:t>
      </w:r>
      <w:r w:rsidR="008C75EE" w:rsidRPr="00B35716">
        <w:rPr>
          <w:rFonts w:eastAsia="Times New Roman"/>
          <w:color w:val="000000"/>
          <w:sz w:val="28"/>
          <w:szCs w:val="28"/>
        </w:rPr>
        <w:t>иний податок</w:t>
      </w:r>
      <w:r w:rsidR="001A4D7F" w:rsidRPr="00B35716">
        <w:rPr>
          <w:rFonts w:eastAsia="Times New Roman"/>
          <w:color w:val="000000"/>
          <w:sz w:val="28"/>
          <w:szCs w:val="28"/>
        </w:rPr>
        <w:t xml:space="preserve"> </w:t>
      </w:r>
      <w:r w:rsidR="008C75EE" w:rsidRPr="00B35716">
        <w:rPr>
          <w:rFonts w:eastAsia="Times New Roman"/>
          <w:color w:val="000000"/>
          <w:sz w:val="28"/>
          <w:szCs w:val="28"/>
        </w:rPr>
        <w:t xml:space="preserve"> </w:t>
      </w:r>
      <w:r w:rsidR="001A4D7F" w:rsidRPr="00B35716">
        <w:rPr>
          <w:rFonts w:eastAsia="Times New Roman"/>
          <w:color w:val="000000"/>
          <w:sz w:val="28"/>
          <w:szCs w:val="28"/>
        </w:rPr>
        <w:t>(</w:t>
      </w:r>
      <w:r w:rsidR="008C75EE" w:rsidRPr="00B35716">
        <w:rPr>
          <w:rFonts w:eastAsia="Times New Roman"/>
          <w:color w:val="000000"/>
          <w:sz w:val="28"/>
          <w:szCs w:val="28"/>
        </w:rPr>
        <w:t>дода</w:t>
      </w:r>
      <w:r w:rsidR="001A4D7F" w:rsidRPr="00B35716">
        <w:rPr>
          <w:rFonts w:eastAsia="Times New Roman"/>
          <w:color w:val="000000"/>
          <w:sz w:val="28"/>
          <w:szCs w:val="28"/>
        </w:rPr>
        <w:t>ток 1)</w:t>
      </w:r>
      <w:r w:rsidRPr="00B35716">
        <w:rPr>
          <w:rFonts w:eastAsia="Times New Roman"/>
          <w:color w:val="000000"/>
          <w:sz w:val="28"/>
          <w:szCs w:val="28"/>
        </w:rPr>
        <w:t>.</w:t>
      </w:r>
    </w:p>
    <w:p w14:paraId="039D6577" w14:textId="6A2BAD35" w:rsidR="00623644" w:rsidRPr="00B35716" w:rsidRDefault="00C42530" w:rsidP="00623644">
      <w:pPr>
        <w:shd w:val="clear" w:color="auto" w:fill="FFFFFF"/>
        <w:ind w:firstLine="705"/>
        <w:jc w:val="both"/>
        <w:rPr>
          <w:rFonts w:eastAsia="Times New Roman"/>
          <w:color w:val="000000"/>
          <w:sz w:val="18"/>
          <w:szCs w:val="18"/>
        </w:rPr>
      </w:pPr>
      <w:r w:rsidRPr="00B35716">
        <w:rPr>
          <w:rFonts w:eastAsia="Times New Roman"/>
          <w:color w:val="000000"/>
          <w:sz w:val="28"/>
          <w:szCs w:val="28"/>
        </w:rPr>
        <w:t>2.2</w:t>
      </w:r>
      <w:r w:rsidR="00D00075">
        <w:rPr>
          <w:rFonts w:eastAsia="Times New Roman"/>
          <w:color w:val="000000"/>
          <w:sz w:val="28"/>
          <w:szCs w:val="28"/>
        </w:rPr>
        <w:t>.</w:t>
      </w:r>
      <w:r w:rsidR="00623644" w:rsidRPr="00B35716">
        <w:rPr>
          <w:rFonts w:eastAsia="Times New Roman"/>
          <w:color w:val="000000"/>
          <w:sz w:val="28"/>
          <w:szCs w:val="28"/>
        </w:rPr>
        <w:t xml:space="preserve"> </w:t>
      </w:r>
      <w:r w:rsidR="00D00075">
        <w:rPr>
          <w:rFonts w:eastAsia="Times New Roman"/>
          <w:color w:val="000000"/>
          <w:sz w:val="28"/>
          <w:szCs w:val="28"/>
        </w:rPr>
        <w:t> </w:t>
      </w:r>
      <w:r w:rsidR="00623644" w:rsidRPr="00B35716">
        <w:rPr>
          <w:rFonts w:eastAsia="Times New Roman"/>
          <w:color w:val="000000"/>
          <w:sz w:val="28"/>
          <w:szCs w:val="28"/>
        </w:rPr>
        <w:t xml:space="preserve">Положення про збір за місця для </w:t>
      </w:r>
      <w:r w:rsidR="008C75EE" w:rsidRPr="00B35716">
        <w:rPr>
          <w:rFonts w:eastAsia="Times New Roman"/>
          <w:color w:val="000000"/>
          <w:sz w:val="28"/>
          <w:szCs w:val="28"/>
        </w:rPr>
        <w:t>паркування транспортних засобі</w:t>
      </w:r>
      <w:r w:rsidR="001A4D7F" w:rsidRPr="00B35716">
        <w:rPr>
          <w:rFonts w:eastAsia="Times New Roman"/>
          <w:color w:val="000000"/>
          <w:sz w:val="28"/>
          <w:szCs w:val="28"/>
        </w:rPr>
        <w:t>в (додаток 2)</w:t>
      </w:r>
      <w:r w:rsidR="00623644" w:rsidRPr="00B35716">
        <w:rPr>
          <w:rFonts w:eastAsia="Times New Roman"/>
          <w:color w:val="000000"/>
          <w:sz w:val="28"/>
          <w:szCs w:val="28"/>
        </w:rPr>
        <w:t>.</w:t>
      </w:r>
    </w:p>
    <w:p w14:paraId="484A2CE5" w14:textId="564D2FB2" w:rsidR="00623644" w:rsidRPr="00B35716" w:rsidRDefault="00C42530" w:rsidP="00C42530">
      <w:pPr>
        <w:shd w:val="clear" w:color="auto" w:fill="FFFFFF"/>
        <w:jc w:val="both"/>
        <w:rPr>
          <w:rFonts w:eastAsia="Times New Roman"/>
          <w:color w:val="000000"/>
          <w:sz w:val="28"/>
          <w:szCs w:val="28"/>
        </w:rPr>
      </w:pPr>
      <w:r w:rsidRPr="00B35716">
        <w:rPr>
          <w:rFonts w:eastAsia="Times New Roman"/>
          <w:color w:val="000000"/>
          <w:sz w:val="28"/>
          <w:szCs w:val="28"/>
        </w:rPr>
        <w:t xml:space="preserve">          2.3</w:t>
      </w:r>
      <w:r w:rsidR="00D00075">
        <w:rPr>
          <w:rFonts w:eastAsia="Times New Roman"/>
          <w:color w:val="000000"/>
          <w:sz w:val="28"/>
          <w:szCs w:val="28"/>
        </w:rPr>
        <w:t>. </w:t>
      </w:r>
      <w:r w:rsidRPr="00B35716">
        <w:rPr>
          <w:rFonts w:eastAsia="Times New Roman"/>
          <w:color w:val="000000"/>
          <w:sz w:val="28"/>
          <w:szCs w:val="28"/>
        </w:rPr>
        <w:t xml:space="preserve"> </w:t>
      </w:r>
      <w:r w:rsidR="00623644" w:rsidRPr="00B35716">
        <w:rPr>
          <w:rFonts w:eastAsia="Times New Roman"/>
          <w:color w:val="000000"/>
          <w:sz w:val="28"/>
          <w:szCs w:val="28"/>
        </w:rPr>
        <w:t>Положення п</w:t>
      </w:r>
      <w:r w:rsidR="008C75EE" w:rsidRPr="00B35716">
        <w:rPr>
          <w:rFonts w:eastAsia="Times New Roman"/>
          <w:color w:val="000000"/>
          <w:sz w:val="28"/>
          <w:szCs w:val="28"/>
        </w:rPr>
        <w:t>ро туристичний збір</w:t>
      </w:r>
      <w:r w:rsidR="001A4D7F" w:rsidRPr="00B35716">
        <w:rPr>
          <w:rFonts w:eastAsia="Times New Roman"/>
          <w:color w:val="000000"/>
          <w:sz w:val="28"/>
          <w:szCs w:val="28"/>
        </w:rPr>
        <w:t xml:space="preserve"> (додаток 3)</w:t>
      </w:r>
      <w:r w:rsidR="00623644" w:rsidRPr="00B35716">
        <w:rPr>
          <w:rFonts w:eastAsia="Times New Roman"/>
          <w:color w:val="000000"/>
          <w:sz w:val="28"/>
          <w:szCs w:val="28"/>
        </w:rPr>
        <w:t>.</w:t>
      </w:r>
    </w:p>
    <w:p w14:paraId="3EEB804E" w14:textId="77777777" w:rsidR="00D00075" w:rsidRDefault="00C42530" w:rsidP="00D00075">
      <w:pPr>
        <w:shd w:val="clear" w:color="auto" w:fill="FFFFFF"/>
        <w:jc w:val="both"/>
        <w:rPr>
          <w:rFonts w:eastAsia="Times New Roman"/>
          <w:color w:val="000000"/>
          <w:sz w:val="18"/>
          <w:szCs w:val="18"/>
        </w:rPr>
      </w:pPr>
      <w:r w:rsidRPr="00B35716">
        <w:rPr>
          <w:rFonts w:eastAsia="Times New Roman"/>
          <w:color w:val="000000"/>
          <w:sz w:val="28"/>
          <w:szCs w:val="28"/>
        </w:rPr>
        <w:t xml:space="preserve">          </w:t>
      </w:r>
      <w:r w:rsidR="00623644" w:rsidRPr="00B35716">
        <w:rPr>
          <w:rFonts w:eastAsia="Times New Roman"/>
          <w:color w:val="000000"/>
          <w:sz w:val="28"/>
          <w:szCs w:val="28"/>
        </w:rPr>
        <w:t>3. Дане рішенн</w:t>
      </w:r>
      <w:r w:rsidRPr="00B35716">
        <w:rPr>
          <w:rFonts w:eastAsia="Times New Roman"/>
          <w:color w:val="000000"/>
          <w:sz w:val="28"/>
          <w:szCs w:val="28"/>
        </w:rPr>
        <w:t>я набирає чинності  з 01.01.2022 року.</w:t>
      </w:r>
    </w:p>
    <w:p w14:paraId="184CB59B" w14:textId="07DCDBDE" w:rsidR="000726F9" w:rsidRPr="00D00075" w:rsidRDefault="00623644" w:rsidP="00D00075">
      <w:pPr>
        <w:shd w:val="clear" w:color="auto" w:fill="FFFFFF"/>
        <w:ind w:firstLine="709"/>
        <w:jc w:val="both"/>
        <w:rPr>
          <w:rFonts w:eastAsia="Times New Roman"/>
          <w:color w:val="000000"/>
          <w:sz w:val="18"/>
          <w:szCs w:val="18"/>
        </w:rPr>
      </w:pPr>
      <w:r w:rsidRPr="00B35716">
        <w:rPr>
          <w:rFonts w:eastAsia="Times New Roman"/>
          <w:color w:val="000000"/>
          <w:sz w:val="28"/>
          <w:szCs w:val="28"/>
        </w:rPr>
        <w:lastRenderedPageBreak/>
        <w:t xml:space="preserve">4. </w:t>
      </w:r>
      <w:r w:rsidR="000726F9" w:rsidRPr="00B35716">
        <w:rPr>
          <w:sz w:val="28"/>
        </w:rPr>
        <w:t>Рішення</w:t>
      </w:r>
      <w:r w:rsidR="000726F9" w:rsidRPr="00B35716">
        <w:rPr>
          <w:spacing w:val="1"/>
          <w:sz w:val="28"/>
        </w:rPr>
        <w:t xml:space="preserve"> </w:t>
      </w:r>
      <w:r w:rsidR="000726F9" w:rsidRPr="00B35716">
        <w:rPr>
          <w:sz w:val="28"/>
        </w:rPr>
        <w:t>про</w:t>
      </w:r>
      <w:r w:rsidR="000726F9" w:rsidRPr="00B35716">
        <w:rPr>
          <w:spacing w:val="1"/>
          <w:sz w:val="28"/>
        </w:rPr>
        <w:t xml:space="preserve"> </w:t>
      </w:r>
      <w:r w:rsidR="000726F9" w:rsidRPr="00B35716">
        <w:rPr>
          <w:rFonts w:eastAsia="Times New Roman"/>
          <w:color w:val="000000"/>
          <w:sz w:val="28"/>
          <w:szCs w:val="28"/>
        </w:rPr>
        <w:t>встановлення місцевих податків та зборів</w:t>
      </w:r>
      <w:r w:rsidR="000726F9" w:rsidRPr="00B35716">
        <w:rPr>
          <w:sz w:val="26"/>
          <w:szCs w:val="26"/>
        </w:rPr>
        <w:t>,</w:t>
      </w:r>
      <w:r w:rsidR="000726F9" w:rsidRPr="00B35716">
        <w:rPr>
          <w:spacing w:val="1"/>
          <w:sz w:val="28"/>
        </w:rPr>
        <w:t xml:space="preserve"> </w:t>
      </w:r>
      <w:r w:rsidR="000726F9" w:rsidRPr="00B35716">
        <w:rPr>
          <w:sz w:val="28"/>
        </w:rPr>
        <w:t>прийняті</w:t>
      </w:r>
      <w:r w:rsidR="000726F9" w:rsidRPr="00B35716">
        <w:rPr>
          <w:spacing w:val="1"/>
          <w:sz w:val="28"/>
        </w:rPr>
        <w:t xml:space="preserve"> </w:t>
      </w:r>
      <w:r w:rsidR="000726F9" w:rsidRPr="00B35716">
        <w:rPr>
          <w:sz w:val="28"/>
        </w:rPr>
        <w:t>місцевими</w:t>
      </w:r>
      <w:r w:rsidR="000726F9" w:rsidRPr="00B35716">
        <w:rPr>
          <w:spacing w:val="1"/>
          <w:sz w:val="28"/>
        </w:rPr>
        <w:t xml:space="preserve"> </w:t>
      </w:r>
      <w:r w:rsidR="000726F9" w:rsidRPr="00B35716">
        <w:rPr>
          <w:sz w:val="28"/>
        </w:rPr>
        <w:t>радами,</w:t>
      </w:r>
      <w:r w:rsidR="000726F9" w:rsidRPr="00B35716">
        <w:rPr>
          <w:spacing w:val="1"/>
          <w:sz w:val="28"/>
        </w:rPr>
        <w:t xml:space="preserve"> </w:t>
      </w:r>
      <w:r w:rsidR="000726F9" w:rsidRPr="00B35716">
        <w:rPr>
          <w:sz w:val="28"/>
        </w:rPr>
        <w:t>що</w:t>
      </w:r>
      <w:r w:rsidR="000726F9" w:rsidRPr="00B35716">
        <w:rPr>
          <w:spacing w:val="1"/>
          <w:sz w:val="28"/>
        </w:rPr>
        <w:t xml:space="preserve"> </w:t>
      </w:r>
      <w:r w:rsidR="000726F9" w:rsidRPr="00B35716">
        <w:rPr>
          <w:sz w:val="28"/>
        </w:rPr>
        <w:t>увійшли</w:t>
      </w:r>
      <w:r w:rsidR="000726F9" w:rsidRPr="00B35716">
        <w:rPr>
          <w:spacing w:val="1"/>
          <w:sz w:val="28"/>
        </w:rPr>
        <w:t xml:space="preserve"> </w:t>
      </w:r>
      <w:r w:rsidR="000726F9" w:rsidRPr="00B35716">
        <w:rPr>
          <w:sz w:val="28"/>
        </w:rPr>
        <w:t>до</w:t>
      </w:r>
      <w:r w:rsidR="000726F9" w:rsidRPr="00B35716">
        <w:rPr>
          <w:spacing w:val="1"/>
          <w:sz w:val="28"/>
        </w:rPr>
        <w:t xml:space="preserve"> </w:t>
      </w:r>
      <w:r w:rsidR="000726F9" w:rsidRPr="00B35716">
        <w:rPr>
          <w:sz w:val="28"/>
        </w:rPr>
        <w:t>складу</w:t>
      </w:r>
      <w:r w:rsidR="000726F9" w:rsidRPr="00B35716">
        <w:rPr>
          <w:spacing w:val="1"/>
          <w:sz w:val="28"/>
        </w:rPr>
        <w:t xml:space="preserve"> </w:t>
      </w:r>
      <w:r w:rsidR="000726F9" w:rsidRPr="00B35716">
        <w:rPr>
          <w:sz w:val="28"/>
        </w:rPr>
        <w:t>Тисменицької міської</w:t>
      </w:r>
      <w:r w:rsidR="000726F9" w:rsidRPr="00B35716">
        <w:rPr>
          <w:spacing w:val="1"/>
          <w:sz w:val="28"/>
        </w:rPr>
        <w:t xml:space="preserve"> </w:t>
      </w:r>
      <w:r w:rsidR="000726F9" w:rsidRPr="00B35716">
        <w:rPr>
          <w:sz w:val="28"/>
        </w:rPr>
        <w:t>територіальної</w:t>
      </w:r>
      <w:r w:rsidR="000726F9" w:rsidRPr="00B35716">
        <w:rPr>
          <w:spacing w:val="1"/>
          <w:sz w:val="28"/>
        </w:rPr>
        <w:t xml:space="preserve"> </w:t>
      </w:r>
      <w:r w:rsidR="000726F9" w:rsidRPr="00B35716">
        <w:rPr>
          <w:sz w:val="28"/>
        </w:rPr>
        <w:t>громади,</w:t>
      </w:r>
      <w:r w:rsidR="000726F9" w:rsidRPr="00B35716">
        <w:rPr>
          <w:spacing w:val="1"/>
          <w:sz w:val="28"/>
        </w:rPr>
        <w:t xml:space="preserve"> </w:t>
      </w:r>
      <w:r w:rsidR="000726F9" w:rsidRPr="00B35716">
        <w:rPr>
          <w:sz w:val="28"/>
        </w:rPr>
        <w:t>вважати</w:t>
      </w:r>
      <w:r w:rsidR="000726F9" w:rsidRPr="00B35716">
        <w:rPr>
          <w:spacing w:val="1"/>
          <w:sz w:val="28"/>
        </w:rPr>
        <w:t xml:space="preserve"> </w:t>
      </w:r>
      <w:r w:rsidR="000726F9" w:rsidRPr="00B35716">
        <w:rPr>
          <w:sz w:val="28"/>
        </w:rPr>
        <w:t>такими,</w:t>
      </w:r>
      <w:r w:rsidR="000726F9" w:rsidRPr="00B35716">
        <w:rPr>
          <w:spacing w:val="1"/>
          <w:sz w:val="28"/>
        </w:rPr>
        <w:t xml:space="preserve"> </w:t>
      </w:r>
      <w:r w:rsidR="000726F9" w:rsidRPr="00B35716">
        <w:rPr>
          <w:sz w:val="28"/>
        </w:rPr>
        <w:t>що</w:t>
      </w:r>
      <w:r w:rsidR="000726F9" w:rsidRPr="00B35716">
        <w:rPr>
          <w:spacing w:val="1"/>
          <w:sz w:val="28"/>
        </w:rPr>
        <w:t xml:space="preserve"> </w:t>
      </w:r>
      <w:r w:rsidR="000726F9" w:rsidRPr="00B35716">
        <w:rPr>
          <w:sz w:val="28"/>
        </w:rPr>
        <w:t>втратили</w:t>
      </w:r>
      <w:r w:rsidR="000726F9" w:rsidRPr="00B35716">
        <w:rPr>
          <w:spacing w:val="-1"/>
          <w:sz w:val="28"/>
        </w:rPr>
        <w:t xml:space="preserve"> </w:t>
      </w:r>
      <w:r w:rsidR="000726F9" w:rsidRPr="00B35716">
        <w:rPr>
          <w:sz w:val="28"/>
        </w:rPr>
        <w:t>чинність</w:t>
      </w:r>
      <w:r w:rsidR="000726F9" w:rsidRPr="00B35716">
        <w:rPr>
          <w:sz w:val="26"/>
          <w:szCs w:val="26"/>
        </w:rPr>
        <w:t>.</w:t>
      </w:r>
    </w:p>
    <w:p w14:paraId="52C4C018" w14:textId="77777777" w:rsidR="00D00075" w:rsidRDefault="00623644" w:rsidP="00D00075">
      <w:pPr>
        <w:shd w:val="clear" w:color="auto" w:fill="FFFFFF"/>
        <w:jc w:val="both"/>
        <w:rPr>
          <w:rFonts w:eastAsia="Times New Roman"/>
          <w:color w:val="000000"/>
          <w:sz w:val="18"/>
          <w:szCs w:val="18"/>
        </w:rPr>
      </w:pPr>
      <w:r w:rsidRPr="00B35716">
        <w:rPr>
          <w:rFonts w:eastAsia="Times New Roman"/>
          <w:color w:val="000000"/>
          <w:sz w:val="28"/>
          <w:szCs w:val="28"/>
        </w:rPr>
        <w:t xml:space="preserve">      </w:t>
      </w:r>
      <w:r w:rsidR="000739FA" w:rsidRPr="00B35716">
        <w:rPr>
          <w:rFonts w:eastAsia="Times New Roman"/>
          <w:color w:val="000000"/>
          <w:sz w:val="28"/>
          <w:szCs w:val="28"/>
        </w:rPr>
        <w:t xml:space="preserve">  </w:t>
      </w:r>
      <w:r w:rsidR="008C75EE" w:rsidRPr="00B35716">
        <w:rPr>
          <w:rFonts w:eastAsia="Times New Roman"/>
          <w:color w:val="000000"/>
          <w:sz w:val="28"/>
          <w:szCs w:val="28"/>
        </w:rPr>
        <w:t> 5. Відділу загальної та організаційної роботи</w:t>
      </w:r>
      <w:r w:rsidR="000739FA" w:rsidRPr="00B35716">
        <w:rPr>
          <w:rFonts w:eastAsia="Times New Roman"/>
          <w:color w:val="000000"/>
          <w:sz w:val="28"/>
          <w:szCs w:val="28"/>
        </w:rPr>
        <w:t xml:space="preserve"> міської ради</w:t>
      </w:r>
      <w:r w:rsidRPr="00B35716">
        <w:rPr>
          <w:rFonts w:eastAsia="Times New Roman"/>
          <w:color w:val="000000"/>
          <w:sz w:val="28"/>
          <w:szCs w:val="28"/>
        </w:rPr>
        <w:t xml:space="preserve"> оприлюднити дане рішен</w:t>
      </w:r>
      <w:r w:rsidR="000739FA" w:rsidRPr="00B35716">
        <w:rPr>
          <w:rFonts w:eastAsia="Times New Roman"/>
          <w:color w:val="000000"/>
          <w:sz w:val="28"/>
          <w:szCs w:val="28"/>
        </w:rPr>
        <w:t>ня</w:t>
      </w:r>
      <w:r w:rsidRPr="00B35716">
        <w:rPr>
          <w:rFonts w:eastAsia="Times New Roman"/>
          <w:color w:val="000000"/>
          <w:sz w:val="28"/>
          <w:szCs w:val="28"/>
        </w:rPr>
        <w:t xml:space="preserve"> на офіційному сайті </w:t>
      </w:r>
      <w:r w:rsidR="000739FA" w:rsidRPr="00B35716">
        <w:rPr>
          <w:rFonts w:eastAsia="Times New Roman"/>
          <w:color w:val="000000"/>
          <w:sz w:val="28"/>
          <w:szCs w:val="28"/>
        </w:rPr>
        <w:t xml:space="preserve">Тисменицької </w:t>
      </w:r>
      <w:r w:rsidRPr="00B35716">
        <w:rPr>
          <w:rFonts w:eastAsia="Times New Roman"/>
          <w:color w:val="000000"/>
          <w:sz w:val="28"/>
          <w:szCs w:val="28"/>
        </w:rPr>
        <w:t>міської ради.</w:t>
      </w:r>
    </w:p>
    <w:p w14:paraId="1DD5625F" w14:textId="5573B3C7" w:rsidR="00623644" w:rsidRPr="00B35716" w:rsidRDefault="000739FA" w:rsidP="00D00075">
      <w:pPr>
        <w:shd w:val="clear" w:color="auto" w:fill="FFFFFF"/>
        <w:ind w:firstLine="709"/>
        <w:jc w:val="both"/>
        <w:rPr>
          <w:rFonts w:eastAsia="Times New Roman"/>
          <w:color w:val="000000"/>
          <w:sz w:val="18"/>
          <w:szCs w:val="18"/>
        </w:rPr>
      </w:pPr>
      <w:r w:rsidRPr="00B35716">
        <w:rPr>
          <w:rFonts w:eastAsia="Times New Roman"/>
          <w:color w:val="000000"/>
          <w:sz w:val="28"/>
          <w:szCs w:val="28"/>
        </w:rPr>
        <w:t>6. Відділу економіки, транспорту та благоустрою</w:t>
      </w:r>
      <w:r w:rsidR="00623644" w:rsidRPr="00B35716">
        <w:rPr>
          <w:rFonts w:eastAsia="Times New Roman"/>
          <w:color w:val="000000"/>
          <w:sz w:val="28"/>
          <w:szCs w:val="28"/>
        </w:rPr>
        <w:t xml:space="preserve"> </w:t>
      </w:r>
      <w:r w:rsidR="008C75EE" w:rsidRPr="00B35716">
        <w:rPr>
          <w:rFonts w:eastAsia="Times New Roman"/>
          <w:color w:val="000000"/>
          <w:sz w:val="28"/>
          <w:szCs w:val="28"/>
        </w:rPr>
        <w:t xml:space="preserve">міської ради </w:t>
      </w:r>
      <w:r w:rsidR="00623644" w:rsidRPr="00B35716">
        <w:rPr>
          <w:rFonts w:eastAsia="Times New Roman"/>
          <w:color w:val="000000"/>
          <w:sz w:val="28"/>
          <w:szCs w:val="28"/>
        </w:rPr>
        <w:t>надіслати в десятиденний строк з дня</w:t>
      </w:r>
      <w:r w:rsidR="008C75EE" w:rsidRPr="00B35716">
        <w:rPr>
          <w:rFonts w:eastAsia="Times New Roman"/>
          <w:color w:val="000000"/>
          <w:sz w:val="28"/>
          <w:szCs w:val="28"/>
        </w:rPr>
        <w:t xml:space="preserve"> оприлюднення копію рішення до к</w:t>
      </w:r>
      <w:r w:rsidR="00623644" w:rsidRPr="00B35716">
        <w:rPr>
          <w:rFonts w:eastAsia="Times New Roman"/>
          <w:color w:val="000000"/>
          <w:sz w:val="28"/>
          <w:szCs w:val="28"/>
        </w:rPr>
        <w:t>онтролюючого органу для врахування при здійсненні адміністрування місцевих податків і зборів.</w:t>
      </w:r>
    </w:p>
    <w:p w14:paraId="4EAE0FA5" w14:textId="7216A782" w:rsidR="00CC459D" w:rsidRPr="00B35716" w:rsidRDefault="00623644" w:rsidP="00CC459D">
      <w:pPr>
        <w:pStyle w:val="a3"/>
        <w:tabs>
          <w:tab w:val="left" w:pos="993"/>
          <w:tab w:val="left" w:pos="1246"/>
          <w:tab w:val="left" w:pos="1843"/>
        </w:tabs>
        <w:spacing w:after="0" w:line="240" w:lineRule="auto"/>
        <w:ind w:left="0" w:firstLine="705"/>
        <w:jc w:val="both"/>
        <w:rPr>
          <w:rFonts w:ascii="Times New Roman" w:eastAsia="Times New Roman" w:hAnsi="Times New Roman" w:cs="Times New Roman"/>
          <w:sz w:val="16"/>
          <w:szCs w:val="16"/>
          <w:lang w:val="uk-UA"/>
        </w:rPr>
      </w:pPr>
      <w:r w:rsidRPr="00B35716">
        <w:rPr>
          <w:rFonts w:ascii="Times New Roman" w:eastAsia="Times New Roman" w:hAnsi="Times New Roman" w:cs="Times New Roman"/>
          <w:color w:val="000000"/>
          <w:sz w:val="28"/>
          <w:szCs w:val="28"/>
          <w:lang w:val="uk-UA"/>
        </w:rPr>
        <w:t>7. Контроль за виконанням рішення покласти на заступника міського</w:t>
      </w:r>
      <w:r w:rsidR="000739FA" w:rsidRPr="00B35716">
        <w:rPr>
          <w:rFonts w:ascii="Times New Roman" w:eastAsia="Times New Roman" w:hAnsi="Times New Roman" w:cs="Times New Roman"/>
          <w:color w:val="000000"/>
          <w:sz w:val="28"/>
          <w:szCs w:val="28"/>
          <w:lang w:val="uk-UA"/>
        </w:rPr>
        <w:t xml:space="preserve"> голови Володимира Цапая</w:t>
      </w:r>
      <w:r w:rsidR="00CC459D" w:rsidRPr="00B35716">
        <w:rPr>
          <w:rFonts w:ascii="Times New Roman" w:eastAsia="Times New Roman" w:hAnsi="Times New Roman" w:cs="Times New Roman"/>
          <w:color w:val="000000"/>
          <w:sz w:val="28"/>
          <w:szCs w:val="28"/>
          <w:lang w:val="uk-UA"/>
        </w:rPr>
        <w:t xml:space="preserve"> та постійну комісію міської ради </w:t>
      </w:r>
      <w:r w:rsidR="00CC459D" w:rsidRPr="00B35716">
        <w:rPr>
          <w:rFonts w:ascii="Times New Roman" w:eastAsia="Times New Roman" w:hAnsi="Times New Roman" w:cs="Times New Roman"/>
          <w:sz w:val="28"/>
          <w:szCs w:val="28"/>
          <w:shd w:val="clear" w:color="auto" w:fill="FFFFFF"/>
          <w:lang w:val="uk-UA"/>
        </w:rPr>
        <w:t>з питань фінансів, бюджету, планування соціально-економічного розвитку, інвестицій та міжнародного співробітництва, регуляторної діяльності</w:t>
      </w:r>
      <w:r w:rsidR="00CC459D" w:rsidRPr="00B35716">
        <w:rPr>
          <w:rFonts w:ascii="Times New Roman" w:eastAsia="Times New Roman" w:hAnsi="Times New Roman" w:cs="Times New Roman"/>
          <w:sz w:val="28"/>
          <w:szCs w:val="28"/>
          <w:lang w:val="uk-UA"/>
        </w:rPr>
        <w:t xml:space="preserve">.        </w:t>
      </w:r>
    </w:p>
    <w:p w14:paraId="1E2B9C92" w14:textId="6F1E64AD" w:rsidR="00623644" w:rsidRPr="00B35716" w:rsidRDefault="00623644" w:rsidP="00CC459D">
      <w:pPr>
        <w:shd w:val="clear" w:color="auto" w:fill="FFFFFF"/>
        <w:jc w:val="both"/>
        <w:rPr>
          <w:rFonts w:eastAsia="Times New Roman"/>
          <w:color w:val="000000"/>
          <w:sz w:val="28"/>
          <w:szCs w:val="28"/>
        </w:rPr>
      </w:pPr>
    </w:p>
    <w:p w14:paraId="0A226083" w14:textId="77777777" w:rsidR="000739FA" w:rsidRPr="00B35716" w:rsidRDefault="000739FA" w:rsidP="00623644">
      <w:pPr>
        <w:shd w:val="clear" w:color="auto" w:fill="FFFFFF"/>
        <w:ind w:firstLine="705"/>
        <w:jc w:val="both"/>
        <w:rPr>
          <w:rFonts w:eastAsia="Times New Roman"/>
          <w:color w:val="000000"/>
          <w:sz w:val="28"/>
          <w:szCs w:val="28"/>
        </w:rPr>
      </w:pPr>
    </w:p>
    <w:p w14:paraId="63DD4267" w14:textId="77777777" w:rsidR="000739FA" w:rsidRPr="00B35716" w:rsidRDefault="000739FA" w:rsidP="00623644">
      <w:pPr>
        <w:shd w:val="clear" w:color="auto" w:fill="FFFFFF"/>
        <w:ind w:firstLine="705"/>
        <w:jc w:val="both"/>
        <w:rPr>
          <w:rFonts w:eastAsia="Times New Roman"/>
          <w:color w:val="000000"/>
          <w:sz w:val="18"/>
          <w:szCs w:val="18"/>
        </w:rPr>
      </w:pPr>
    </w:p>
    <w:p w14:paraId="3A4947D4" w14:textId="77777777" w:rsidR="00623644" w:rsidRPr="00B35716" w:rsidRDefault="00623644" w:rsidP="00623644">
      <w:pPr>
        <w:shd w:val="clear" w:color="auto" w:fill="FFFFFF"/>
        <w:ind w:left="720"/>
        <w:jc w:val="both"/>
        <w:rPr>
          <w:rFonts w:eastAsia="Times New Roman"/>
          <w:color w:val="000000"/>
          <w:sz w:val="18"/>
          <w:szCs w:val="18"/>
        </w:rPr>
      </w:pPr>
    </w:p>
    <w:p w14:paraId="285564C3" w14:textId="06DF6AE5" w:rsidR="00623644" w:rsidRPr="00B35716" w:rsidRDefault="00623644" w:rsidP="000739FA">
      <w:pPr>
        <w:shd w:val="clear" w:color="auto" w:fill="FFFFFF"/>
        <w:jc w:val="both"/>
        <w:rPr>
          <w:rFonts w:eastAsia="Times New Roman"/>
          <w:b/>
          <w:color w:val="000000"/>
          <w:sz w:val="28"/>
          <w:szCs w:val="28"/>
        </w:rPr>
      </w:pPr>
      <w:r w:rsidRPr="00B35716">
        <w:rPr>
          <w:rFonts w:eastAsia="Times New Roman"/>
          <w:b/>
          <w:color w:val="000000"/>
          <w:sz w:val="28"/>
          <w:szCs w:val="28"/>
        </w:rPr>
        <w:t xml:space="preserve">Міський голова                                               </w:t>
      </w:r>
      <w:r w:rsidR="000739FA" w:rsidRPr="00B35716">
        <w:rPr>
          <w:rFonts w:eastAsia="Times New Roman"/>
          <w:b/>
          <w:color w:val="000000"/>
          <w:sz w:val="28"/>
          <w:szCs w:val="28"/>
        </w:rPr>
        <w:t xml:space="preserve">                         </w:t>
      </w:r>
      <w:r w:rsidR="003273C2" w:rsidRPr="00B35716">
        <w:rPr>
          <w:rFonts w:eastAsia="Times New Roman"/>
          <w:b/>
          <w:color w:val="000000"/>
          <w:sz w:val="28"/>
          <w:szCs w:val="28"/>
        </w:rPr>
        <w:t xml:space="preserve">    </w:t>
      </w:r>
      <w:r w:rsidR="000739FA" w:rsidRPr="00B35716">
        <w:rPr>
          <w:rFonts w:eastAsia="Times New Roman"/>
          <w:b/>
          <w:color w:val="000000"/>
          <w:sz w:val="28"/>
          <w:szCs w:val="28"/>
        </w:rPr>
        <w:t xml:space="preserve">   Тетяна Градюк</w:t>
      </w:r>
    </w:p>
    <w:p w14:paraId="1F55A3ED" w14:textId="337E722C" w:rsidR="00CC459D" w:rsidRPr="00B35716" w:rsidRDefault="00CC459D" w:rsidP="000739FA">
      <w:pPr>
        <w:shd w:val="clear" w:color="auto" w:fill="FFFFFF"/>
        <w:jc w:val="both"/>
        <w:rPr>
          <w:rFonts w:eastAsia="Times New Roman"/>
          <w:b/>
          <w:color w:val="000000"/>
          <w:sz w:val="28"/>
          <w:szCs w:val="28"/>
        </w:rPr>
      </w:pPr>
    </w:p>
    <w:p w14:paraId="14EEC8DF" w14:textId="279CC00C" w:rsidR="00CC459D" w:rsidRPr="00B35716" w:rsidRDefault="00CC459D" w:rsidP="000739FA">
      <w:pPr>
        <w:shd w:val="clear" w:color="auto" w:fill="FFFFFF"/>
        <w:jc w:val="both"/>
        <w:rPr>
          <w:rFonts w:eastAsia="Times New Roman"/>
          <w:b/>
          <w:color w:val="000000"/>
          <w:sz w:val="28"/>
          <w:szCs w:val="28"/>
        </w:rPr>
      </w:pPr>
    </w:p>
    <w:p w14:paraId="43804634" w14:textId="2B121B6C" w:rsidR="00CC459D" w:rsidRPr="00B35716" w:rsidRDefault="00CC459D" w:rsidP="000739FA">
      <w:pPr>
        <w:shd w:val="clear" w:color="auto" w:fill="FFFFFF"/>
        <w:jc w:val="both"/>
        <w:rPr>
          <w:rFonts w:eastAsia="Times New Roman"/>
          <w:b/>
          <w:color w:val="000000"/>
          <w:sz w:val="28"/>
          <w:szCs w:val="28"/>
        </w:rPr>
      </w:pPr>
    </w:p>
    <w:p w14:paraId="70B2D29A" w14:textId="17464C05" w:rsidR="00CC459D" w:rsidRPr="00B35716" w:rsidRDefault="00CC459D" w:rsidP="000739FA">
      <w:pPr>
        <w:shd w:val="clear" w:color="auto" w:fill="FFFFFF"/>
        <w:jc w:val="both"/>
        <w:rPr>
          <w:rFonts w:eastAsia="Times New Roman"/>
          <w:b/>
          <w:color w:val="000000"/>
          <w:sz w:val="28"/>
          <w:szCs w:val="28"/>
        </w:rPr>
      </w:pPr>
    </w:p>
    <w:p w14:paraId="7EDF08D8" w14:textId="4D634D0A" w:rsidR="00CC459D" w:rsidRPr="00B35716" w:rsidRDefault="00CC459D" w:rsidP="000739FA">
      <w:pPr>
        <w:shd w:val="clear" w:color="auto" w:fill="FFFFFF"/>
        <w:jc w:val="both"/>
        <w:rPr>
          <w:rFonts w:eastAsia="Times New Roman"/>
          <w:b/>
          <w:color w:val="000000"/>
          <w:sz w:val="28"/>
          <w:szCs w:val="28"/>
        </w:rPr>
      </w:pPr>
    </w:p>
    <w:p w14:paraId="758F5B29" w14:textId="17A92EA1" w:rsidR="00CC459D" w:rsidRPr="00B35716" w:rsidRDefault="00CC459D" w:rsidP="000739FA">
      <w:pPr>
        <w:shd w:val="clear" w:color="auto" w:fill="FFFFFF"/>
        <w:jc w:val="both"/>
        <w:rPr>
          <w:rFonts w:eastAsia="Times New Roman"/>
          <w:b/>
          <w:color w:val="000000"/>
          <w:sz w:val="28"/>
          <w:szCs w:val="28"/>
        </w:rPr>
      </w:pPr>
    </w:p>
    <w:p w14:paraId="506E9E58" w14:textId="3EBD773A" w:rsidR="00CC459D" w:rsidRPr="00B35716" w:rsidRDefault="00CC459D" w:rsidP="000739FA">
      <w:pPr>
        <w:shd w:val="clear" w:color="auto" w:fill="FFFFFF"/>
        <w:jc w:val="both"/>
        <w:rPr>
          <w:rFonts w:eastAsia="Times New Roman"/>
          <w:b/>
          <w:color w:val="000000"/>
          <w:sz w:val="28"/>
          <w:szCs w:val="28"/>
        </w:rPr>
      </w:pPr>
    </w:p>
    <w:p w14:paraId="0593BD12" w14:textId="0FC91C95" w:rsidR="00CC459D" w:rsidRPr="00B35716" w:rsidRDefault="00CC459D" w:rsidP="000739FA">
      <w:pPr>
        <w:shd w:val="clear" w:color="auto" w:fill="FFFFFF"/>
        <w:jc w:val="both"/>
        <w:rPr>
          <w:rFonts w:eastAsia="Times New Roman"/>
          <w:b/>
          <w:color w:val="000000"/>
          <w:sz w:val="28"/>
          <w:szCs w:val="28"/>
        </w:rPr>
      </w:pPr>
    </w:p>
    <w:p w14:paraId="315A26B8" w14:textId="38711AF8" w:rsidR="00CC459D" w:rsidRPr="00B35716" w:rsidRDefault="00CC459D" w:rsidP="000739FA">
      <w:pPr>
        <w:shd w:val="clear" w:color="auto" w:fill="FFFFFF"/>
        <w:jc w:val="both"/>
        <w:rPr>
          <w:rFonts w:eastAsia="Times New Roman"/>
          <w:b/>
          <w:color w:val="000000"/>
          <w:sz w:val="28"/>
          <w:szCs w:val="28"/>
        </w:rPr>
      </w:pPr>
    </w:p>
    <w:p w14:paraId="662460A7" w14:textId="1C9CC83A" w:rsidR="00232451" w:rsidRPr="00B35716" w:rsidRDefault="00232451" w:rsidP="000739FA">
      <w:pPr>
        <w:shd w:val="clear" w:color="auto" w:fill="FFFFFF"/>
        <w:jc w:val="both"/>
        <w:rPr>
          <w:rFonts w:eastAsia="Times New Roman"/>
          <w:b/>
          <w:color w:val="000000"/>
          <w:sz w:val="28"/>
          <w:szCs w:val="28"/>
        </w:rPr>
      </w:pPr>
    </w:p>
    <w:p w14:paraId="45BA1F94" w14:textId="105A47B0" w:rsidR="00232451" w:rsidRPr="00B35716" w:rsidRDefault="00232451" w:rsidP="000739FA">
      <w:pPr>
        <w:shd w:val="clear" w:color="auto" w:fill="FFFFFF"/>
        <w:jc w:val="both"/>
        <w:rPr>
          <w:rFonts w:eastAsia="Times New Roman"/>
          <w:b/>
          <w:color w:val="000000"/>
          <w:sz w:val="28"/>
          <w:szCs w:val="28"/>
        </w:rPr>
      </w:pPr>
    </w:p>
    <w:p w14:paraId="727CD305" w14:textId="39B86DD7" w:rsidR="00232451" w:rsidRPr="00B35716" w:rsidRDefault="00232451" w:rsidP="000739FA">
      <w:pPr>
        <w:shd w:val="clear" w:color="auto" w:fill="FFFFFF"/>
        <w:jc w:val="both"/>
        <w:rPr>
          <w:rFonts w:eastAsia="Times New Roman"/>
          <w:b/>
          <w:color w:val="000000"/>
          <w:sz w:val="28"/>
          <w:szCs w:val="28"/>
        </w:rPr>
      </w:pPr>
    </w:p>
    <w:p w14:paraId="735A90DE" w14:textId="74748497" w:rsidR="00232451" w:rsidRPr="00B35716" w:rsidRDefault="00232451" w:rsidP="000739FA">
      <w:pPr>
        <w:shd w:val="clear" w:color="auto" w:fill="FFFFFF"/>
        <w:jc w:val="both"/>
        <w:rPr>
          <w:rFonts w:eastAsia="Times New Roman"/>
          <w:b/>
          <w:color w:val="000000"/>
          <w:sz w:val="28"/>
          <w:szCs w:val="28"/>
        </w:rPr>
      </w:pPr>
    </w:p>
    <w:p w14:paraId="350F7D15" w14:textId="2E3E5B95" w:rsidR="00232451" w:rsidRPr="00B35716" w:rsidRDefault="00232451" w:rsidP="000739FA">
      <w:pPr>
        <w:shd w:val="clear" w:color="auto" w:fill="FFFFFF"/>
        <w:jc w:val="both"/>
        <w:rPr>
          <w:rFonts w:eastAsia="Times New Roman"/>
          <w:b/>
          <w:color w:val="000000"/>
          <w:sz w:val="28"/>
          <w:szCs w:val="28"/>
        </w:rPr>
      </w:pPr>
    </w:p>
    <w:p w14:paraId="294C2B83" w14:textId="6A2E05E5" w:rsidR="00232451" w:rsidRPr="00B35716" w:rsidRDefault="00232451" w:rsidP="000739FA">
      <w:pPr>
        <w:shd w:val="clear" w:color="auto" w:fill="FFFFFF"/>
        <w:jc w:val="both"/>
        <w:rPr>
          <w:rFonts w:eastAsia="Times New Roman"/>
          <w:b/>
          <w:color w:val="000000"/>
          <w:sz w:val="28"/>
          <w:szCs w:val="28"/>
        </w:rPr>
      </w:pPr>
    </w:p>
    <w:p w14:paraId="02A52312" w14:textId="143F2D34" w:rsidR="00232451" w:rsidRPr="00B35716" w:rsidRDefault="00232451" w:rsidP="000739FA">
      <w:pPr>
        <w:shd w:val="clear" w:color="auto" w:fill="FFFFFF"/>
        <w:jc w:val="both"/>
        <w:rPr>
          <w:rFonts w:eastAsia="Times New Roman"/>
          <w:b/>
          <w:color w:val="000000"/>
          <w:sz w:val="28"/>
          <w:szCs w:val="28"/>
        </w:rPr>
      </w:pPr>
    </w:p>
    <w:p w14:paraId="56B5D831" w14:textId="1933B867" w:rsidR="00232451" w:rsidRPr="00B35716" w:rsidRDefault="00232451" w:rsidP="000739FA">
      <w:pPr>
        <w:shd w:val="clear" w:color="auto" w:fill="FFFFFF"/>
        <w:jc w:val="both"/>
        <w:rPr>
          <w:rFonts w:eastAsia="Times New Roman"/>
          <w:b/>
          <w:color w:val="000000"/>
          <w:sz w:val="28"/>
          <w:szCs w:val="28"/>
        </w:rPr>
      </w:pPr>
    </w:p>
    <w:p w14:paraId="703610C5" w14:textId="652E4F19" w:rsidR="00232451" w:rsidRPr="00B35716" w:rsidRDefault="00232451" w:rsidP="000739FA">
      <w:pPr>
        <w:shd w:val="clear" w:color="auto" w:fill="FFFFFF"/>
        <w:jc w:val="both"/>
        <w:rPr>
          <w:rFonts w:eastAsia="Times New Roman"/>
          <w:b/>
          <w:color w:val="000000"/>
          <w:sz w:val="28"/>
          <w:szCs w:val="28"/>
        </w:rPr>
      </w:pPr>
    </w:p>
    <w:p w14:paraId="3C9D63E6" w14:textId="7D0E4505" w:rsidR="00232451" w:rsidRPr="00B35716" w:rsidRDefault="00232451" w:rsidP="000739FA">
      <w:pPr>
        <w:shd w:val="clear" w:color="auto" w:fill="FFFFFF"/>
        <w:jc w:val="both"/>
        <w:rPr>
          <w:rFonts w:eastAsia="Times New Roman"/>
          <w:b/>
          <w:color w:val="000000"/>
          <w:sz w:val="28"/>
          <w:szCs w:val="28"/>
        </w:rPr>
      </w:pPr>
    </w:p>
    <w:p w14:paraId="277AC22F" w14:textId="2B78582C" w:rsidR="00232451" w:rsidRPr="00B35716" w:rsidRDefault="00232451" w:rsidP="000739FA">
      <w:pPr>
        <w:shd w:val="clear" w:color="auto" w:fill="FFFFFF"/>
        <w:jc w:val="both"/>
        <w:rPr>
          <w:rFonts w:eastAsia="Times New Roman"/>
          <w:b/>
          <w:color w:val="000000"/>
          <w:sz w:val="28"/>
          <w:szCs w:val="28"/>
        </w:rPr>
      </w:pPr>
    </w:p>
    <w:p w14:paraId="42DB5452" w14:textId="733E9A70" w:rsidR="00232451" w:rsidRPr="00B35716" w:rsidRDefault="00232451" w:rsidP="000739FA">
      <w:pPr>
        <w:shd w:val="clear" w:color="auto" w:fill="FFFFFF"/>
        <w:jc w:val="both"/>
        <w:rPr>
          <w:rFonts w:eastAsia="Times New Roman"/>
          <w:b/>
          <w:color w:val="000000"/>
          <w:sz w:val="28"/>
          <w:szCs w:val="28"/>
        </w:rPr>
      </w:pPr>
    </w:p>
    <w:p w14:paraId="43B7B3EC" w14:textId="797E3AAD" w:rsidR="00232451" w:rsidRPr="00B35716" w:rsidRDefault="00232451" w:rsidP="000739FA">
      <w:pPr>
        <w:shd w:val="clear" w:color="auto" w:fill="FFFFFF"/>
        <w:jc w:val="both"/>
        <w:rPr>
          <w:rFonts w:eastAsia="Times New Roman"/>
          <w:b/>
          <w:color w:val="000000"/>
          <w:sz w:val="28"/>
          <w:szCs w:val="28"/>
        </w:rPr>
      </w:pPr>
    </w:p>
    <w:p w14:paraId="7A9DE5CC" w14:textId="1685B321" w:rsidR="00232451" w:rsidRPr="00B35716" w:rsidRDefault="00232451" w:rsidP="000739FA">
      <w:pPr>
        <w:shd w:val="clear" w:color="auto" w:fill="FFFFFF"/>
        <w:jc w:val="both"/>
        <w:rPr>
          <w:rFonts w:eastAsia="Times New Roman"/>
          <w:b/>
          <w:color w:val="000000"/>
          <w:sz w:val="28"/>
          <w:szCs w:val="28"/>
        </w:rPr>
      </w:pPr>
    </w:p>
    <w:p w14:paraId="2235C1BF" w14:textId="03567E2E" w:rsidR="00232451" w:rsidRPr="00B35716" w:rsidRDefault="00232451" w:rsidP="000739FA">
      <w:pPr>
        <w:shd w:val="clear" w:color="auto" w:fill="FFFFFF"/>
        <w:jc w:val="both"/>
        <w:rPr>
          <w:rFonts w:eastAsia="Times New Roman"/>
          <w:b/>
          <w:color w:val="000000"/>
          <w:sz w:val="28"/>
          <w:szCs w:val="28"/>
        </w:rPr>
      </w:pPr>
    </w:p>
    <w:p w14:paraId="28334A42" w14:textId="52B48B82" w:rsidR="00232451" w:rsidRPr="00B35716" w:rsidRDefault="00232451" w:rsidP="000739FA">
      <w:pPr>
        <w:shd w:val="clear" w:color="auto" w:fill="FFFFFF"/>
        <w:jc w:val="both"/>
        <w:rPr>
          <w:rFonts w:eastAsia="Times New Roman"/>
          <w:b/>
          <w:color w:val="000000"/>
          <w:sz w:val="28"/>
          <w:szCs w:val="28"/>
        </w:rPr>
      </w:pPr>
    </w:p>
    <w:p w14:paraId="7358E9A4" w14:textId="35083C9A" w:rsidR="00232451" w:rsidRPr="00B35716" w:rsidRDefault="00232451" w:rsidP="000739FA">
      <w:pPr>
        <w:shd w:val="clear" w:color="auto" w:fill="FFFFFF"/>
        <w:jc w:val="both"/>
        <w:rPr>
          <w:rFonts w:eastAsia="Times New Roman"/>
          <w:b/>
          <w:color w:val="000000"/>
          <w:sz w:val="28"/>
          <w:szCs w:val="28"/>
        </w:rPr>
      </w:pPr>
    </w:p>
    <w:p w14:paraId="1809BBE3" w14:textId="4879A212" w:rsidR="00232451" w:rsidRPr="00B35716" w:rsidRDefault="00232451" w:rsidP="000739FA">
      <w:pPr>
        <w:shd w:val="clear" w:color="auto" w:fill="FFFFFF"/>
        <w:jc w:val="both"/>
        <w:rPr>
          <w:rFonts w:eastAsia="Times New Roman"/>
          <w:b/>
          <w:color w:val="000000"/>
          <w:sz w:val="28"/>
          <w:szCs w:val="28"/>
        </w:rPr>
      </w:pPr>
    </w:p>
    <w:p w14:paraId="7AB4B40B" w14:textId="77777777" w:rsidR="00232451" w:rsidRPr="00B35716" w:rsidRDefault="00232451" w:rsidP="00774914">
      <w:pPr>
        <w:ind w:left="4678" w:right="-2"/>
        <w:jc w:val="both"/>
        <w:rPr>
          <w:color w:val="000000" w:themeColor="text1"/>
          <w:sz w:val="28"/>
          <w:szCs w:val="28"/>
        </w:rPr>
      </w:pPr>
      <w:bookmarkStart w:id="0" w:name="_Hlk72480639"/>
      <w:r w:rsidRPr="00B35716">
        <w:rPr>
          <w:color w:val="000000" w:themeColor="text1"/>
          <w:sz w:val="28"/>
          <w:szCs w:val="28"/>
        </w:rPr>
        <w:lastRenderedPageBreak/>
        <w:t>Додаток 1</w:t>
      </w:r>
    </w:p>
    <w:p w14:paraId="016C06D5" w14:textId="77777777" w:rsidR="00232451" w:rsidRPr="00B35716" w:rsidRDefault="00232451" w:rsidP="00774914">
      <w:pPr>
        <w:ind w:left="4678" w:right="-2"/>
        <w:jc w:val="both"/>
        <w:rPr>
          <w:color w:val="000000" w:themeColor="text1"/>
          <w:sz w:val="28"/>
          <w:szCs w:val="28"/>
        </w:rPr>
      </w:pPr>
      <w:r w:rsidRPr="00B35716">
        <w:rPr>
          <w:color w:val="000000" w:themeColor="text1"/>
          <w:sz w:val="28"/>
          <w:szCs w:val="28"/>
        </w:rPr>
        <w:t xml:space="preserve">до рішення міської ради </w:t>
      </w:r>
    </w:p>
    <w:p w14:paraId="284EBE2C" w14:textId="52CB3AB0" w:rsidR="00232451" w:rsidRPr="00B35716" w:rsidRDefault="00232451" w:rsidP="00774914">
      <w:pPr>
        <w:ind w:left="4678"/>
        <w:jc w:val="both"/>
        <w:rPr>
          <w:color w:val="000000" w:themeColor="text1"/>
          <w:sz w:val="28"/>
          <w:szCs w:val="28"/>
        </w:rPr>
      </w:pPr>
      <w:r w:rsidRPr="00B35716">
        <w:rPr>
          <w:color w:val="000000" w:themeColor="text1"/>
          <w:sz w:val="28"/>
          <w:szCs w:val="28"/>
        </w:rPr>
        <w:t xml:space="preserve">від </w:t>
      </w:r>
      <w:r w:rsidR="00774914">
        <w:rPr>
          <w:color w:val="000000" w:themeColor="text1"/>
          <w:sz w:val="28"/>
          <w:szCs w:val="28"/>
        </w:rPr>
        <w:t xml:space="preserve">13 липня 2021 року </w:t>
      </w:r>
      <w:r w:rsidRPr="00B35716">
        <w:rPr>
          <w:color w:val="000000" w:themeColor="text1"/>
          <w:sz w:val="28"/>
          <w:szCs w:val="28"/>
        </w:rPr>
        <w:t>№</w:t>
      </w:r>
      <w:r w:rsidR="00774914">
        <w:rPr>
          <w:color w:val="000000" w:themeColor="text1"/>
          <w:sz w:val="28"/>
          <w:szCs w:val="28"/>
        </w:rPr>
        <w:t>206-1/2021</w:t>
      </w:r>
    </w:p>
    <w:bookmarkEnd w:id="0"/>
    <w:p w14:paraId="6FE25894" w14:textId="77777777" w:rsidR="00232451" w:rsidRPr="00B35716" w:rsidRDefault="00232451" w:rsidP="00232451">
      <w:pPr>
        <w:ind w:left="5529" w:firstLine="540"/>
        <w:jc w:val="both"/>
        <w:rPr>
          <w:b/>
          <w:bCs/>
          <w:color w:val="000000" w:themeColor="text1"/>
          <w:sz w:val="28"/>
          <w:szCs w:val="28"/>
        </w:rPr>
      </w:pPr>
    </w:p>
    <w:p w14:paraId="596D0CC1" w14:textId="77777777" w:rsidR="00232451" w:rsidRPr="00B35716" w:rsidRDefault="00232451" w:rsidP="00232451">
      <w:pPr>
        <w:pStyle w:val="1"/>
        <w:keepNext w:val="0"/>
        <w:spacing w:before="0"/>
        <w:ind w:firstLine="539"/>
        <w:jc w:val="center"/>
        <w:rPr>
          <w:rFonts w:ascii="Times New Roman" w:hAnsi="Times New Roman" w:cs="Times New Roman"/>
          <w:b/>
          <w:bCs/>
          <w:color w:val="000000" w:themeColor="text1"/>
          <w:sz w:val="28"/>
          <w:szCs w:val="28"/>
        </w:rPr>
      </w:pPr>
      <w:r w:rsidRPr="00B35716">
        <w:rPr>
          <w:rFonts w:ascii="Times New Roman" w:hAnsi="Times New Roman" w:cs="Times New Roman"/>
          <w:b/>
          <w:bCs/>
          <w:color w:val="000000" w:themeColor="text1"/>
          <w:sz w:val="28"/>
          <w:szCs w:val="28"/>
        </w:rPr>
        <w:t>ПОЛОЖЕННЯ</w:t>
      </w:r>
    </w:p>
    <w:p w14:paraId="478F2865" w14:textId="77777777" w:rsidR="00232451" w:rsidRPr="00B35716" w:rsidRDefault="00232451" w:rsidP="00232451">
      <w:pPr>
        <w:pStyle w:val="1"/>
        <w:keepNext w:val="0"/>
        <w:spacing w:before="0"/>
        <w:ind w:firstLine="539"/>
        <w:jc w:val="center"/>
        <w:rPr>
          <w:rFonts w:ascii="Times New Roman" w:hAnsi="Times New Roman" w:cs="Times New Roman"/>
          <w:color w:val="000000" w:themeColor="text1"/>
          <w:sz w:val="28"/>
          <w:szCs w:val="28"/>
        </w:rPr>
      </w:pPr>
      <w:r w:rsidRPr="00B35716">
        <w:rPr>
          <w:rFonts w:ascii="Times New Roman" w:hAnsi="Times New Roman" w:cs="Times New Roman"/>
          <w:b/>
          <w:bCs/>
          <w:color w:val="000000" w:themeColor="text1"/>
          <w:sz w:val="28"/>
          <w:szCs w:val="28"/>
        </w:rPr>
        <w:t xml:space="preserve">про єдиний  податок </w:t>
      </w:r>
    </w:p>
    <w:p w14:paraId="5A0D9430" w14:textId="77777777" w:rsidR="00232451" w:rsidRPr="00B35716" w:rsidRDefault="00232451" w:rsidP="00232451">
      <w:pPr>
        <w:jc w:val="both"/>
        <w:rPr>
          <w:color w:val="000000" w:themeColor="text1"/>
          <w:sz w:val="28"/>
          <w:szCs w:val="28"/>
          <w:highlight w:val="yellow"/>
        </w:rPr>
      </w:pPr>
    </w:p>
    <w:p w14:paraId="136B8134" w14:textId="77777777" w:rsidR="00232451" w:rsidRPr="00B35716" w:rsidRDefault="00232451" w:rsidP="00232451">
      <w:pPr>
        <w:pStyle w:val="2"/>
        <w:keepNext w:val="0"/>
        <w:spacing w:before="0" w:after="0"/>
        <w:ind w:firstLine="539"/>
        <w:jc w:val="center"/>
        <w:rPr>
          <w:rFonts w:ascii="Times New Roman" w:hAnsi="Times New Roman" w:cs="Times New Roman"/>
          <w:i w:val="0"/>
          <w:iCs w:val="0"/>
          <w:color w:val="000000" w:themeColor="text1"/>
        </w:rPr>
      </w:pPr>
      <w:r w:rsidRPr="00B35716">
        <w:rPr>
          <w:rFonts w:ascii="Times New Roman" w:hAnsi="Times New Roman" w:cs="Times New Roman"/>
          <w:i w:val="0"/>
          <w:iCs w:val="0"/>
          <w:color w:val="000000" w:themeColor="text1"/>
        </w:rPr>
        <w:t xml:space="preserve">Розділ 1. </w:t>
      </w:r>
    </w:p>
    <w:p w14:paraId="55FAEC0C" w14:textId="7D99E177" w:rsidR="00232451" w:rsidRPr="00B35716" w:rsidRDefault="00232451" w:rsidP="00232451">
      <w:pPr>
        <w:pStyle w:val="2"/>
        <w:keepNext w:val="0"/>
        <w:spacing w:before="0" w:after="0"/>
        <w:ind w:firstLine="539"/>
        <w:jc w:val="center"/>
        <w:rPr>
          <w:rFonts w:ascii="Times New Roman" w:hAnsi="Times New Roman" w:cs="Times New Roman"/>
          <w:i w:val="0"/>
          <w:iCs w:val="0"/>
          <w:color w:val="000000" w:themeColor="text1"/>
        </w:rPr>
      </w:pPr>
      <w:r w:rsidRPr="00B35716">
        <w:rPr>
          <w:rFonts w:ascii="Times New Roman" w:hAnsi="Times New Roman" w:cs="Times New Roman"/>
          <w:i w:val="0"/>
          <w:iCs w:val="0"/>
          <w:color w:val="000000" w:themeColor="text1"/>
        </w:rPr>
        <w:t>Загальні положення</w:t>
      </w:r>
    </w:p>
    <w:p w14:paraId="163E76CE" w14:textId="77777777" w:rsidR="00232451" w:rsidRPr="00B35716" w:rsidRDefault="00232451" w:rsidP="00232451">
      <w:pPr>
        <w:rPr>
          <w:color w:val="000000" w:themeColor="text1"/>
          <w:sz w:val="28"/>
          <w:szCs w:val="28"/>
        </w:rPr>
      </w:pPr>
    </w:p>
    <w:p w14:paraId="75608CA2" w14:textId="77777777" w:rsidR="00232451" w:rsidRPr="00B35716" w:rsidRDefault="00232451" w:rsidP="00232451">
      <w:pPr>
        <w:pStyle w:val="2"/>
        <w:keepNext w:val="0"/>
        <w:spacing w:before="0"/>
        <w:ind w:firstLine="539"/>
        <w:rPr>
          <w:rFonts w:ascii="Times New Roman" w:hAnsi="Times New Roman" w:cs="Times New Roman"/>
          <w:b w:val="0"/>
          <w:bCs w:val="0"/>
          <w:i w:val="0"/>
          <w:iCs w:val="0"/>
          <w:color w:val="000000" w:themeColor="text1"/>
        </w:rPr>
      </w:pPr>
      <w:r w:rsidRPr="00B35716">
        <w:rPr>
          <w:rFonts w:ascii="Times New Roman" w:hAnsi="Times New Roman" w:cs="Times New Roman"/>
          <w:b w:val="0"/>
          <w:bCs w:val="0"/>
          <w:i w:val="0"/>
          <w:iCs w:val="0"/>
          <w:color w:val="000000" w:themeColor="text1"/>
        </w:rPr>
        <w:t xml:space="preserve">1.1. Положення про єдиний податок (далі – Положення) визначає </w:t>
      </w:r>
      <w:r w:rsidRPr="00B35716">
        <w:rPr>
          <w:rFonts w:ascii="Times New Roman" w:hAnsi="Times New Roman" w:cs="Times New Roman"/>
          <w:b w:val="0"/>
          <w:i w:val="0"/>
          <w:iCs w:val="0"/>
          <w:color w:val="000000" w:themeColor="text1"/>
          <w:shd w:val="clear" w:color="auto" w:fill="FFFFFF"/>
        </w:rPr>
        <w:t xml:space="preserve">правові засади застосування спрощеної системи оподаткування, обліку та звітності,  </w:t>
      </w:r>
      <w:r w:rsidRPr="00B35716">
        <w:rPr>
          <w:rFonts w:ascii="Times New Roman" w:hAnsi="Times New Roman" w:cs="Times New Roman"/>
          <w:b w:val="0"/>
          <w:bCs w:val="0"/>
          <w:i w:val="0"/>
          <w:iCs w:val="0"/>
          <w:color w:val="000000" w:themeColor="text1"/>
        </w:rPr>
        <w:t xml:space="preserve"> </w:t>
      </w:r>
      <w:r w:rsidRPr="00B35716">
        <w:rPr>
          <w:rFonts w:ascii="Times New Roman" w:eastAsia="Times New Roman" w:hAnsi="Times New Roman" w:cs="Times New Roman"/>
          <w:b w:val="0"/>
          <w:i w:val="0"/>
          <w:iCs w:val="0"/>
          <w:color w:val="000000" w:themeColor="text1"/>
          <w:lang w:eastAsia="uk-UA"/>
        </w:rPr>
        <w:t>а також справляння єдиного податку</w:t>
      </w:r>
      <w:r w:rsidRPr="00B35716">
        <w:rPr>
          <w:rFonts w:ascii="Times New Roman" w:hAnsi="Times New Roman" w:cs="Times New Roman"/>
          <w:b w:val="0"/>
          <w:i w:val="0"/>
          <w:iCs w:val="0"/>
          <w:color w:val="000000" w:themeColor="text1"/>
          <w:shd w:val="clear" w:color="auto" w:fill="FFFFFF"/>
        </w:rPr>
        <w:t>.</w:t>
      </w:r>
    </w:p>
    <w:p w14:paraId="14000DDA" w14:textId="77777777" w:rsidR="00232451" w:rsidRPr="00B35716" w:rsidRDefault="00232451" w:rsidP="00232451">
      <w:pPr>
        <w:ind w:firstLine="540"/>
        <w:jc w:val="both"/>
        <w:rPr>
          <w:color w:val="000000" w:themeColor="text1"/>
          <w:sz w:val="28"/>
          <w:szCs w:val="28"/>
        </w:rPr>
      </w:pPr>
      <w:r w:rsidRPr="00B35716">
        <w:rPr>
          <w:color w:val="000000" w:themeColor="text1"/>
          <w:sz w:val="28"/>
          <w:szCs w:val="28"/>
        </w:rPr>
        <w:t>1.2. Положення розроблено відповідно до п.24 ч.1 ст. 26 Закону України "Про місцеве самоврядування в Україні", ст.10, пункту 12.3. ст.12, статей 291-300 Податкового кодексу України.</w:t>
      </w:r>
      <w:r w:rsidRPr="00B35716">
        <w:rPr>
          <w:color w:val="000000" w:themeColor="text1"/>
          <w:sz w:val="28"/>
          <w:szCs w:val="28"/>
        </w:rPr>
        <w:tab/>
      </w:r>
    </w:p>
    <w:p w14:paraId="6120265B" w14:textId="77777777" w:rsidR="00232451" w:rsidRPr="00B35716" w:rsidRDefault="00232451" w:rsidP="00232451">
      <w:pPr>
        <w:ind w:firstLine="540"/>
        <w:jc w:val="both"/>
        <w:rPr>
          <w:color w:val="000000" w:themeColor="text1"/>
          <w:sz w:val="28"/>
          <w:szCs w:val="28"/>
        </w:rPr>
      </w:pPr>
      <w:r w:rsidRPr="00B35716">
        <w:rPr>
          <w:color w:val="000000" w:themeColor="text1"/>
          <w:sz w:val="28"/>
          <w:szCs w:val="28"/>
        </w:rPr>
        <w:t>1.3. Визначення понять.</w:t>
      </w:r>
    </w:p>
    <w:p w14:paraId="296C59CF" w14:textId="77777777" w:rsidR="00232451" w:rsidRPr="00B35716" w:rsidRDefault="00232451" w:rsidP="00232451">
      <w:pPr>
        <w:ind w:firstLine="540"/>
        <w:jc w:val="both"/>
        <w:rPr>
          <w:color w:val="000000" w:themeColor="text1"/>
          <w:sz w:val="28"/>
          <w:szCs w:val="28"/>
        </w:rPr>
      </w:pPr>
      <w:r w:rsidRPr="00B35716">
        <w:rPr>
          <w:color w:val="000000" w:themeColor="text1"/>
          <w:sz w:val="28"/>
          <w:szCs w:val="28"/>
        </w:rPr>
        <w:t>У цьому Положенні поняття вживаються у значеннях згідно із статтею 14 Податкового кодексу України.</w:t>
      </w:r>
    </w:p>
    <w:p w14:paraId="3CBE317E"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r w:rsidRPr="00B35716">
        <w:rPr>
          <w:color w:val="000000" w:themeColor="text1"/>
          <w:sz w:val="28"/>
          <w:szCs w:val="28"/>
        </w:rPr>
        <w:t>1.4.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w:t>
      </w:r>
      <w:hyperlink r:id="rId6" w:anchor="n7201" w:history="1">
        <w:r w:rsidRPr="00B35716">
          <w:rPr>
            <w:rStyle w:val="a4"/>
            <w:color w:val="000000" w:themeColor="text1"/>
            <w:sz w:val="28"/>
            <w:szCs w:val="28"/>
            <w:bdr w:val="none" w:sz="0" w:space="0" w:color="auto" w:frame="1"/>
          </w:rPr>
          <w:t>пунктом 297.1</w:t>
        </w:r>
      </w:hyperlink>
      <w:r w:rsidRPr="00B35716">
        <w:rPr>
          <w:color w:val="000000" w:themeColor="text1"/>
          <w:sz w:val="28"/>
          <w:szCs w:val="28"/>
        </w:rPr>
        <w:t> статті 297 Податкового кодексу України, на сплату єдиного податку в порядку та на умовах, визначених цим Положенням, з одночасним веденням спрощеного обліку та звітності.</w:t>
      </w:r>
    </w:p>
    <w:p w14:paraId="677D79B3"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 w:name="n6949"/>
      <w:bookmarkEnd w:id="1"/>
      <w:r w:rsidRPr="00B35716">
        <w:rPr>
          <w:color w:val="000000" w:themeColor="text1"/>
          <w:sz w:val="28"/>
          <w:szCs w:val="28"/>
        </w:rPr>
        <w:t xml:space="preserve">1.5. 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w:t>
      </w:r>
      <w:r w:rsidRPr="00B35716">
        <w:rPr>
          <w:bCs/>
          <w:color w:val="000000" w:themeColor="text1"/>
          <w:sz w:val="28"/>
          <w:szCs w:val="28"/>
          <w:shd w:val="clear" w:color="auto" w:fill="FFFFFF"/>
        </w:rPr>
        <w:t xml:space="preserve">XIV </w:t>
      </w:r>
      <w:r w:rsidRPr="00B35716">
        <w:rPr>
          <w:color w:val="000000" w:themeColor="text1"/>
          <w:sz w:val="28"/>
          <w:szCs w:val="28"/>
        </w:rPr>
        <w:t>Податкового кодексу України, та реєструється платником єдиного податку в порядку, визначеному цією главою.</w:t>
      </w:r>
    </w:p>
    <w:p w14:paraId="53B2BA71"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2" w:name="n6950"/>
      <w:bookmarkEnd w:id="2"/>
      <w:r w:rsidRPr="00B35716">
        <w:rPr>
          <w:color w:val="000000" w:themeColor="text1"/>
          <w:sz w:val="28"/>
          <w:szCs w:val="28"/>
        </w:rPr>
        <w:t>1.6.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14:paraId="0AA768E8"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3" w:name="n6951"/>
      <w:bookmarkEnd w:id="3"/>
      <w:r w:rsidRPr="00B35716">
        <w:rPr>
          <w:color w:val="000000" w:themeColor="text1"/>
          <w:sz w:val="28"/>
          <w:szCs w:val="28"/>
        </w:rPr>
        <w:t>1.6.1.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14:paraId="53703651"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 w:name="n11965"/>
      <w:bookmarkStart w:id="5" w:name="n6952"/>
      <w:bookmarkEnd w:id="4"/>
      <w:bookmarkEnd w:id="5"/>
      <w:r w:rsidRPr="00B35716">
        <w:rPr>
          <w:color w:val="000000" w:themeColor="text1"/>
          <w:sz w:val="28"/>
          <w:szCs w:val="28"/>
        </w:rPr>
        <w:t>1.6.2.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12E09772"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6" w:name="n6953"/>
      <w:bookmarkEnd w:id="6"/>
      <w:r w:rsidRPr="00B35716">
        <w:rPr>
          <w:color w:val="000000" w:themeColor="text1"/>
          <w:sz w:val="28"/>
          <w:szCs w:val="28"/>
        </w:rPr>
        <w:t>- не використовують працю найманих осіб або кількість осіб, які перебувають з ними у трудових відносинах, одночасно не перевищує 10 осіб;</w:t>
      </w:r>
    </w:p>
    <w:p w14:paraId="4D1EB7F8"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7" w:name="n6954"/>
      <w:bookmarkEnd w:id="7"/>
      <w:r w:rsidRPr="00B35716">
        <w:rPr>
          <w:color w:val="000000" w:themeColor="text1"/>
          <w:sz w:val="28"/>
          <w:szCs w:val="28"/>
        </w:rPr>
        <w:lastRenderedPageBreak/>
        <w:t>- обсяг доходу не перевищує 834 розміри мінімальної заробітної плати, встановленої законом на 1 січня податкового (звітного) року.</w:t>
      </w:r>
    </w:p>
    <w:p w14:paraId="2E8490D8"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8" w:name="n11966"/>
      <w:bookmarkStart w:id="9" w:name="n6955"/>
      <w:bookmarkEnd w:id="8"/>
      <w:bookmarkEnd w:id="9"/>
      <w:r w:rsidRPr="00B35716">
        <w:rPr>
          <w:color w:val="000000" w:themeColor="text1"/>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w:t>
      </w:r>
      <w:hyperlink r:id="rId7" w:tgtFrame="_blank" w:history="1">
        <w:r w:rsidRPr="00B35716">
          <w:rPr>
            <w:rStyle w:val="a4"/>
            <w:color w:val="000000" w:themeColor="text1"/>
            <w:sz w:val="28"/>
            <w:szCs w:val="28"/>
            <w:bdr w:val="none" w:sz="0" w:space="0" w:color="auto" w:frame="1"/>
          </w:rPr>
          <w:t>КВЕД ДК 009:2005</w:t>
        </w:r>
      </w:hyperlink>
      <w:r w:rsidRPr="00B35716">
        <w:rPr>
          <w:color w:val="000000" w:themeColor="text1"/>
          <w:sz w:val="28"/>
          <w:szCs w:val="28"/>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B35716">
        <w:rPr>
          <w:color w:val="000000" w:themeColor="text1"/>
          <w:sz w:val="28"/>
          <w:szCs w:val="28"/>
        </w:rPr>
        <w:t>напівдорогоцінного</w:t>
      </w:r>
      <w:proofErr w:type="spellEnd"/>
      <w:r w:rsidRPr="00B35716">
        <w:rPr>
          <w:color w:val="000000" w:themeColor="text1"/>
          <w:sz w:val="28"/>
          <w:szCs w:val="28"/>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14:paraId="2EB56997"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0" w:name="n6956"/>
      <w:bookmarkStart w:id="11" w:name="n6957"/>
      <w:bookmarkEnd w:id="10"/>
      <w:bookmarkEnd w:id="11"/>
      <w:r w:rsidRPr="00B35716">
        <w:rPr>
          <w:color w:val="000000" w:themeColor="text1"/>
          <w:sz w:val="28"/>
          <w:szCs w:val="28"/>
        </w:rPr>
        <w:t>1.6.3.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w:t>
      </w:r>
    </w:p>
    <w:p w14:paraId="00A08566"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 w:name="n11967"/>
      <w:bookmarkStart w:id="13" w:name="n6960"/>
      <w:bookmarkEnd w:id="12"/>
      <w:bookmarkEnd w:id="13"/>
      <w:r w:rsidRPr="00B35716">
        <w:rPr>
          <w:color w:val="000000" w:themeColor="text1"/>
          <w:sz w:val="28"/>
          <w:szCs w:val="28"/>
        </w:rPr>
        <w:t>1.6.4. четверта група - сільськогосподарські товаровиробники:</w:t>
      </w:r>
    </w:p>
    <w:p w14:paraId="292A4EBB"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color w:val="000000" w:themeColor="text1"/>
          <w:sz w:val="28"/>
          <w:szCs w:val="28"/>
        </w:rPr>
        <w:t xml:space="preserve">а) </w:t>
      </w:r>
      <w:r w:rsidRPr="00B35716">
        <w:rPr>
          <w:rFonts w:eastAsia="Times New Roman"/>
          <w:color w:val="000000" w:themeColor="text1"/>
          <w:sz w:val="28"/>
          <w:szCs w:val="28"/>
          <w:lang w:eastAsia="uk-UA"/>
        </w:rPr>
        <w:t>юридичні особи незалежно від організаційно-правової форми, у яких частка сільськогосподарського товаровиробництва за попередній податковий (звітний) рік дорівнює або перевищує 75 відсотків;</w:t>
      </w:r>
    </w:p>
    <w:p w14:paraId="571B2A02"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 w:name="n15149"/>
      <w:bookmarkEnd w:id="14"/>
      <w:r w:rsidRPr="00B35716">
        <w:rPr>
          <w:rFonts w:eastAsia="Times New Roman"/>
          <w:color w:val="000000" w:themeColor="text1"/>
          <w:sz w:val="28"/>
          <w:szCs w:val="28"/>
          <w:lang w:eastAsia="uk-UA"/>
        </w:rPr>
        <w:t>б) фізичні особи - підприємці, які провадять діяльність виключно в межах фермерського господарства, зареєстрованого відповідно до </w:t>
      </w:r>
      <w:hyperlink r:id="rId8" w:tgtFrame="_blank" w:history="1">
        <w:r w:rsidRPr="00B35716">
          <w:rPr>
            <w:rFonts w:eastAsia="Times New Roman"/>
            <w:color w:val="000000" w:themeColor="text1"/>
            <w:sz w:val="28"/>
            <w:szCs w:val="28"/>
            <w:lang w:eastAsia="uk-UA"/>
          </w:rPr>
          <w:t>Закону України</w:t>
        </w:r>
      </w:hyperlink>
      <w:r w:rsidRPr="00B35716">
        <w:rPr>
          <w:rFonts w:eastAsia="Times New Roman"/>
          <w:color w:val="000000" w:themeColor="text1"/>
          <w:sz w:val="28"/>
          <w:szCs w:val="28"/>
          <w:lang w:eastAsia="uk-UA"/>
        </w:rPr>
        <w:t> «Про фермерське господарство», за умови виконання сукупності таких вимог:</w:t>
      </w:r>
    </w:p>
    <w:p w14:paraId="48277E68"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5" w:name="n15150"/>
      <w:bookmarkEnd w:id="15"/>
      <w:r w:rsidRPr="00B35716">
        <w:rPr>
          <w:rFonts w:eastAsia="Times New Roman"/>
          <w:color w:val="000000" w:themeColor="text1"/>
          <w:sz w:val="28"/>
          <w:szCs w:val="28"/>
          <w:lang w:eastAsia="uk-UA"/>
        </w:rPr>
        <w:t xml:space="preserve">- здійснюють виключно вирощування, відгодовування </w:t>
      </w:r>
      <w:proofErr w:type="spellStart"/>
      <w:r w:rsidRPr="00B35716">
        <w:rPr>
          <w:rFonts w:eastAsia="Times New Roman"/>
          <w:color w:val="000000" w:themeColor="text1"/>
          <w:sz w:val="28"/>
          <w:szCs w:val="28"/>
          <w:lang w:eastAsia="uk-UA"/>
        </w:rPr>
        <w:t>сільськогосподар-ської</w:t>
      </w:r>
      <w:proofErr w:type="spellEnd"/>
      <w:r w:rsidRPr="00B35716">
        <w:rPr>
          <w:rFonts w:eastAsia="Times New Roman"/>
          <w:color w:val="000000" w:themeColor="text1"/>
          <w:sz w:val="28"/>
          <w:szCs w:val="28"/>
          <w:lang w:eastAsia="uk-UA"/>
        </w:rPr>
        <w:t xml:space="preserve"> продукції, збирання, вилов, переробку такої </w:t>
      </w:r>
      <w:proofErr w:type="spellStart"/>
      <w:r w:rsidRPr="00B35716">
        <w:rPr>
          <w:rFonts w:eastAsia="Times New Roman"/>
          <w:color w:val="000000" w:themeColor="text1"/>
          <w:sz w:val="28"/>
          <w:szCs w:val="28"/>
          <w:lang w:eastAsia="uk-UA"/>
        </w:rPr>
        <w:t>власновирощеної</w:t>
      </w:r>
      <w:proofErr w:type="spellEnd"/>
      <w:r w:rsidRPr="00B35716">
        <w:rPr>
          <w:rFonts w:eastAsia="Times New Roman"/>
          <w:color w:val="000000" w:themeColor="text1"/>
          <w:sz w:val="28"/>
          <w:szCs w:val="28"/>
          <w:lang w:eastAsia="uk-UA"/>
        </w:rPr>
        <w:t xml:space="preserve"> або відгодованої продукції та її продаж;</w:t>
      </w:r>
    </w:p>
    <w:p w14:paraId="2E293EB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6" w:name="n15151"/>
      <w:bookmarkEnd w:id="16"/>
      <w:r w:rsidRPr="00B35716">
        <w:rPr>
          <w:rFonts w:eastAsia="Times New Roman"/>
          <w:color w:val="000000" w:themeColor="text1"/>
          <w:sz w:val="28"/>
          <w:szCs w:val="28"/>
          <w:lang w:eastAsia="uk-UA"/>
        </w:rPr>
        <w:t>- провадять господарську діяльність (крім постачання) за місцем податкової адреси;</w:t>
      </w:r>
    </w:p>
    <w:p w14:paraId="7F56B6C8"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7" w:name="n15152"/>
      <w:bookmarkEnd w:id="17"/>
      <w:r w:rsidRPr="00B35716">
        <w:rPr>
          <w:rFonts w:eastAsia="Times New Roman"/>
          <w:color w:val="000000" w:themeColor="text1"/>
          <w:sz w:val="28"/>
          <w:szCs w:val="28"/>
          <w:lang w:eastAsia="uk-UA"/>
        </w:rPr>
        <w:t>- не використовують працю найманих осіб;</w:t>
      </w:r>
    </w:p>
    <w:p w14:paraId="3CAF167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8" w:name="n15153"/>
      <w:bookmarkEnd w:id="18"/>
      <w:r w:rsidRPr="00B35716">
        <w:rPr>
          <w:rFonts w:eastAsia="Times New Roman"/>
          <w:color w:val="000000" w:themeColor="text1"/>
          <w:sz w:val="28"/>
          <w:szCs w:val="28"/>
          <w:lang w:eastAsia="uk-UA"/>
        </w:rPr>
        <w:t>- членами фермерського господарства такої фізичної особи є лише члени її сім’ї у визначенні </w:t>
      </w:r>
      <w:hyperlink r:id="rId9" w:anchor="n27" w:tgtFrame="_blank" w:history="1">
        <w:r w:rsidRPr="00B35716">
          <w:rPr>
            <w:rFonts w:eastAsia="Times New Roman"/>
            <w:color w:val="000000" w:themeColor="text1"/>
            <w:sz w:val="28"/>
            <w:szCs w:val="28"/>
            <w:lang w:eastAsia="uk-UA"/>
          </w:rPr>
          <w:t>частини другої</w:t>
        </w:r>
      </w:hyperlink>
      <w:r w:rsidRPr="00B35716">
        <w:rPr>
          <w:rFonts w:eastAsia="Times New Roman"/>
          <w:color w:val="000000" w:themeColor="text1"/>
          <w:sz w:val="28"/>
          <w:szCs w:val="28"/>
          <w:lang w:eastAsia="uk-UA"/>
        </w:rPr>
        <w:t> статті 3 Сімейного кодексу України;</w:t>
      </w:r>
    </w:p>
    <w:p w14:paraId="23FE686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9" w:name="n15154"/>
      <w:bookmarkEnd w:id="19"/>
      <w:r w:rsidRPr="00B35716">
        <w:rPr>
          <w:rFonts w:eastAsia="Times New Roman"/>
          <w:color w:val="000000" w:themeColor="text1"/>
          <w:sz w:val="28"/>
          <w:szCs w:val="28"/>
          <w:lang w:eastAsia="uk-UA"/>
        </w:rPr>
        <w:t>-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14:paraId="71F799E5"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20" w:name="n11968"/>
      <w:bookmarkStart w:id="21" w:name="n6970"/>
      <w:bookmarkEnd w:id="20"/>
      <w:bookmarkEnd w:id="21"/>
      <w:r w:rsidRPr="00B35716">
        <w:rPr>
          <w:color w:val="000000" w:themeColor="text1"/>
          <w:sz w:val="28"/>
          <w:szCs w:val="28"/>
        </w:rPr>
        <w:t>1.6.5.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w:t>
      </w:r>
    </w:p>
    <w:p w14:paraId="42D7D0AA"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22" w:name="n6971"/>
      <w:bookmarkEnd w:id="22"/>
      <w:r w:rsidRPr="00B35716">
        <w:rPr>
          <w:color w:val="000000" w:themeColor="text1"/>
          <w:sz w:val="28"/>
          <w:szCs w:val="28"/>
        </w:rPr>
        <w:t>При розрахунку середньооблікової кількості працівників застосовується визначення, встановлене Податковим кодексом України.</w:t>
      </w:r>
    </w:p>
    <w:p w14:paraId="6C6CE7F1"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lastRenderedPageBreak/>
        <w:t>1.6.6. 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14:paraId="290AEEC1"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23" w:name="n11983"/>
      <w:bookmarkStart w:id="24" w:name="n11971"/>
      <w:bookmarkEnd w:id="23"/>
      <w:bookmarkEnd w:id="24"/>
      <w:r w:rsidRPr="00B35716">
        <w:rPr>
          <w:rFonts w:eastAsia="Times New Roman"/>
          <w:color w:val="000000" w:themeColor="text1"/>
          <w:sz w:val="28"/>
          <w:szCs w:val="28"/>
          <w:lang w:eastAsia="uk-UA"/>
        </w:rPr>
        <w:t>1.6.7. Якщо сільськогосподарський товаровиробник утворюється шляхом злиття, перетворення, поділу або виділення згідно з відповідними нормами </w:t>
      </w:r>
      <w:hyperlink r:id="rId10" w:tgtFrame="_blank" w:history="1">
        <w:r w:rsidRPr="00B35716">
          <w:rPr>
            <w:rFonts w:eastAsia="Times New Roman"/>
            <w:color w:val="000000" w:themeColor="text1"/>
            <w:sz w:val="28"/>
            <w:szCs w:val="28"/>
            <w:lang w:eastAsia="uk-UA"/>
          </w:rPr>
          <w:t>Цивільного кодексу України</w:t>
        </w:r>
      </w:hyperlink>
      <w:r w:rsidRPr="00B35716">
        <w:rPr>
          <w:rFonts w:eastAsia="Times New Roman"/>
          <w:color w:val="000000" w:themeColor="text1"/>
          <w:sz w:val="28"/>
          <w:szCs w:val="28"/>
          <w:lang w:eastAsia="uk-UA"/>
        </w:rPr>
        <w:t>,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p>
    <w:p w14:paraId="237632A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25" w:name="n11972"/>
      <w:bookmarkEnd w:id="25"/>
      <w:r w:rsidRPr="00B35716">
        <w:rPr>
          <w:rFonts w:eastAsia="Times New Roman"/>
          <w:color w:val="000000" w:themeColor="text1"/>
          <w:sz w:val="28"/>
          <w:szCs w:val="28"/>
          <w:lang w:eastAsia="uk-UA"/>
        </w:rPr>
        <w:t>- усіх осіб окремо, які зливаються;</w:t>
      </w:r>
    </w:p>
    <w:p w14:paraId="0882615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26" w:name="n11973"/>
      <w:bookmarkEnd w:id="26"/>
      <w:r w:rsidRPr="00B35716">
        <w:rPr>
          <w:rFonts w:eastAsia="Times New Roman"/>
          <w:color w:val="000000" w:themeColor="text1"/>
          <w:sz w:val="28"/>
          <w:szCs w:val="28"/>
          <w:lang w:eastAsia="uk-UA"/>
        </w:rPr>
        <w:t>- кожну окрему особу, утворену шляхом поділу або виділу;</w:t>
      </w:r>
    </w:p>
    <w:p w14:paraId="0CDD7903"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27" w:name="n11974"/>
      <w:bookmarkEnd w:id="27"/>
      <w:r w:rsidRPr="00B35716">
        <w:rPr>
          <w:rFonts w:eastAsia="Times New Roman"/>
          <w:color w:val="000000" w:themeColor="text1"/>
          <w:sz w:val="28"/>
          <w:szCs w:val="28"/>
          <w:lang w:eastAsia="uk-UA"/>
        </w:rPr>
        <w:t>- особу, утворену шляхом перетворення.</w:t>
      </w:r>
    </w:p>
    <w:p w14:paraId="27782E3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Якщо сільськогосподарський товаровиробник реорганізується шляхом приєднання згідно з відповідними нормами Цивільного кодексу України, то норма щодо дотримання частки сільськогосподарського товаровиробництва, яка дорівнює 75 відсотків за попередній податковий (звітний) рік, поширюється на усіх учасників такої реорганізації.</w:t>
      </w:r>
    </w:p>
    <w:p w14:paraId="48921B25"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28" w:name="n11982"/>
      <w:bookmarkStart w:id="29" w:name="n11975"/>
      <w:bookmarkEnd w:id="28"/>
      <w:bookmarkEnd w:id="29"/>
      <w:r w:rsidRPr="00B35716">
        <w:rPr>
          <w:rFonts w:eastAsia="Times New Roman"/>
          <w:color w:val="000000" w:themeColor="text1"/>
          <w:sz w:val="28"/>
          <w:szCs w:val="28"/>
          <w:lang w:eastAsia="uk-UA"/>
        </w:rPr>
        <w:t>1.6.8.  Сільськогосподарські товаровиробники, утворені шляхом злиття,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брали участь у їх утворенні та були припинені в результаті злиття, дорівнює або перевищує 75 відсотків.</w:t>
      </w:r>
    </w:p>
    <w:p w14:paraId="28283D8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30" w:name="n11981"/>
      <w:bookmarkStart w:id="31" w:name="n11976"/>
      <w:bookmarkEnd w:id="30"/>
      <w:bookmarkEnd w:id="31"/>
      <w:r w:rsidRPr="00B35716">
        <w:rPr>
          <w:rFonts w:eastAsia="Times New Roman"/>
          <w:color w:val="000000" w:themeColor="text1"/>
          <w:sz w:val="28"/>
          <w:szCs w:val="28"/>
          <w:lang w:eastAsia="uk-UA"/>
        </w:rPr>
        <w:t>1.6.9. 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p>
    <w:p w14:paraId="2ACC0FE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32" w:name="n11980"/>
      <w:bookmarkStart w:id="33" w:name="n11977"/>
      <w:bookmarkEnd w:id="32"/>
      <w:bookmarkEnd w:id="33"/>
      <w:r w:rsidRPr="00B35716">
        <w:rPr>
          <w:rFonts w:eastAsia="Times New Roman"/>
          <w:color w:val="000000" w:themeColor="text1"/>
          <w:sz w:val="28"/>
          <w:szCs w:val="28"/>
          <w:lang w:eastAsia="uk-UA"/>
        </w:rPr>
        <w:t>1.6.10.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14:paraId="718BA1F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34" w:name="n11979"/>
      <w:bookmarkStart w:id="35" w:name="n11978"/>
      <w:bookmarkEnd w:id="34"/>
      <w:bookmarkEnd w:id="35"/>
      <w:r w:rsidRPr="00B35716">
        <w:rPr>
          <w:rFonts w:eastAsia="Times New Roman"/>
          <w:color w:val="000000" w:themeColor="text1"/>
          <w:sz w:val="28"/>
          <w:szCs w:val="28"/>
          <w:lang w:eastAsia="uk-UA"/>
        </w:rPr>
        <w:t>1.6.11. 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 а фізичні особи - підприємці - у рік державної реєстрації.</w:t>
      </w:r>
    </w:p>
    <w:p w14:paraId="14D109F3"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r w:rsidRPr="00B35716">
        <w:rPr>
          <w:color w:val="000000" w:themeColor="text1"/>
          <w:sz w:val="28"/>
          <w:szCs w:val="28"/>
        </w:rPr>
        <w:t>1.7. Не можуть бути платниками єдиного податку першої - третьої груп:</w:t>
      </w:r>
    </w:p>
    <w:p w14:paraId="32776FF1"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36" w:name="n11984"/>
      <w:bookmarkStart w:id="37" w:name="n6973"/>
      <w:bookmarkEnd w:id="36"/>
      <w:bookmarkEnd w:id="37"/>
      <w:r w:rsidRPr="00B35716">
        <w:rPr>
          <w:color w:val="000000" w:themeColor="text1"/>
          <w:sz w:val="28"/>
          <w:szCs w:val="28"/>
        </w:rPr>
        <w:t>1.7.1. суб'єкти господарювання (юридичні особи та фізичні особи - підприємці), які здійснюють:</w:t>
      </w:r>
    </w:p>
    <w:p w14:paraId="2B0E4106"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38" w:name="n6974"/>
      <w:bookmarkEnd w:id="38"/>
      <w:r w:rsidRPr="00B35716">
        <w:rPr>
          <w:color w:val="000000" w:themeColor="text1"/>
          <w:sz w:val="28"/>
          <w:szCs w:val="28"/>
        </w:rPr>
        <w:t>-діяльність з організації, проведення азартних ігор, лотерей (крім розповсюдження лотерей), парі (букмекерське парі, парі тоталізатора);</w:t>
      </w:r>
    </w:p>
    <w:p w14:paraId="5CE1602A"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39" w:name="n6975"/>
      <w:bookmarkStart w:id="40" w:name="n6976"/>
      <w:bookmarkEnd w:id="39"/>
      <w:bookmarkEnd w:id="40"/>
      <w:r w:rsidRPr="00B35716">
        <w:rPr>
          <w:color w:val="000000" w:themeColor="text1"/>
          <w:sz w:val="28"/>
          <w:szCs w:val="28"/>
        </w:rPr>
        <w:t>-  обмін іноземної валюти;</w:t>
      </w:r>
    </w:p>
    <w:p w14:paraId="4D33150E"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1" w:name="n6977"/>
      <w:bookmarkEnd w:id="41"/>
      <w:r w:rsidRPr="00B35716">
        <w:rPr>
          <w:color w:val="000000" w:themeColor="text1"/>
          <w:sz w:val="28"/>
          <w:szCs w:val="28"/>
        </w:rPr>
        <w:lastRenderedPageBreak/>
        <w:t xml:space="preserve">- виробництво, експорт, імпорт, продаж підакцизних товарів (крім роздрібного продажу паливно-мастильних матеріалів в </w:t>
      </w:r>
      <w:proofErr w:type="spellStart"/>
      <w:r w:rsidRPr="00B35716">
        <w:rPr>
          <w:color w:val="000000" w:themeColor="text1"/>
          <w:sz w:val="28"/>
          <w:szCs w:val="28"/>
        </w:rPr>
        <w:t>ємностях</w:t>
      </w:r>
      <w:proofErr w:type="spellEnd"/>
      <w:r w:rsidRPr="00B35716">
        <w:rPr>
          <w:color w:val="000000" w:themeColor="text1"/>
          <w:sz w:val="28"/>
          <w:szCs w:val="28"/>
        </w:rPr>
        <w:t xml:space="preserve"> до 20 літрів та діяльності фізичних осіб, пов'язаної з роздрібним </w:t>
      </w:r>
      <w:proofErr w:type="spellStart"/>
      <w:r w:rsidRPr="00B35716">
        <w:rPr>
          <w:color w:val="000000" w:themeColor="text1"/>
          <w:sz w:val="28"/>
          <w:szCs w:val="28"/>
        </w:rPr>
        <w:t>продажем</w:t>
      </w:r>
      <w:proofErr w:type="spellEnd"/>
      <w:r w:rsidRPr="00B35716">
        <w:rPr>
          <w:color w:val="000000" w:themeColor="text1"/>
          <w:sz w:val="28"/>
          <w:szCs w:val="28"/>
        </w:rPr>
        <w:t xml:space="preserve"> пива, сидру, пері (без додавання спирту) та столових вин);</w:t>
      </w:r>
    </w:p>
    <w:p w14:paraId="3BBBA635"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2" w:name="n6978"/>
      <w:bookmarkEnd w:id="42"/>
      <w:r w:rsidRPr="00B35716">
        <w:rPr>
          <w:color w:val="000000" w:themeColor="text1"/>
          <w:sz w:val="28"/>
          <w:szCs w:val="28"/>
        </w:rPr>
        <w:t xml:space="preserve">-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B35716">
        <w:rPr>
          <w:color w:val="000000" w:themeColor="text1"/>
          <w:sz w:val="28"/>
          <w:szCs w:val="28"/>
        </w:rPr>
        <w:t>напівдорогоцінного</w:t>
      </w:r>
      <w:proofErr w:type="spellEnd"/>
      <w:r w:rsidRPr="00B35716">
        <w:rPr>
          <w:color w:val="000000" w:themeColor="text1"/>
          <w:sz w:val="28"/>
          <w:szCs w:val="28"/>
        </w:rPr>
        <w:t xml:space="preserve"> каміння);</w:t>
      </w:r>
    </w:p>
    <w:p w14:paraId="28E41D37"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3" w:name="n6979"/>
      <w:bookmarkStart w:id="44" w:name="n6980"/>
      <w:bookmarkEnd w:id="43"/>
      <w:bookmarkEnd w:id="44"/>
      <w:r w:rsidRPr="00B35716">
        <w:rPr>
          <w:color w:val="000000" w:themeColor="text1"/>
          <w:sz w:val="28"/>
          <w:szCs w:val="28"/>
        </w:rPr>
        <w:t>- видобуток, реалізацію корисних копалин, крім реалізації корисних копалин місцевого значення;</w:t>
      </w:r>
    </w:p>
    <w:p w14:paraId="52419847" w14:textId="2A208C5E"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5" w:name="n6981"/>
      <w:bookmarkStart w:id="46" w:name="n6982"/>
      <w:bookmarkEnd w:id="45"/>
      <w:bookmarkEnd w:id="46"/>
      <w:r w:rsidRPr="00B35716">
        <w:rPr>
          <w:color w:val="000000" w:themeColor="text1"/>
          <w:sz w:val="28"/>
          <w:szCs w:val="28"/>
        </w:rPr>
        <w:t>- діяльність у сфері фінансового посередництва, крім діяльності у сфері страхування, яка здійснюється страховими агентами, визначеними </w:t>
      </w:r>
      <w:r w:rsidRPr="00774914">
        <w:rPr>
          <w:sz w:val="28"/>
          <w:szCs w:val="28"/>
          <w:bdr w:val="none" w:sz="0" w:space="0" w:color="auto" w:frame="1"/>
        </w:rPr>
        <w:t>Законом України "Про страхування"</w:t>
      </w:r>
      <w:r w:rsidRPr="00B35716">
        <w:rPr>
          <w:color w:val="000000" w:themeColor="text1"/>
          <w:sz w:val="28"/>
          <w:szCs w:val="28"/>
        </w:rPr>
        <w:t xml:space="preserve">, </w:t>
      </w:r>
      <w:proofErr w:type="spellStart"/>
      <w:r w:rsidRPr="00B35716">
        <w:rPr>
          <w:color w:val="000000" w:themeColor="text1"/>
          <w:sz w:val="28"/>
          <w:szCs w:val="28"/>
        </w:rPr>
        <w:t>сюрвейєрами</w:t>
      </w:r>
      <w:proofErr w:type="spellEnd"/>
      <w:r w:rsidRPr="00B35716">
        <w:rPr>
          <w:color w:val="000000" w:themeColor="text1"/>
          <w:sz w:val="28"/>
          <w:szCs w:val="28"/>
        </w:rPr>
        <w:t xml:space="preserve">, аварійними комісарами та </w:t>
      </w:r>
      <w:proofErr w:type="spellStart"/>
      <w:r w:rsidRPr="00B35716">
        <w:rPr>
          <w:color w:val="000000" w:themeColor="text1"/>
          <w:sz w:val="28"/>
          <w:szCs w:val="28"/>
        </w:rPr>
        <w:t>аджастерами</w:t>
      </w:r>
      <w:proofErr w:type="spellEnd"/>
      <w:r w:rsidRPr="00B35716">
        <w:rPr>
          <w:color w:val="000000" w:themeColor="text1"/>
          <w:sz w:val="28"/>
          <w:szCs w:val="28"/>
        </w:rPr>
        <w:t>, визначеними </w:t>
      </w:r>
      <w:hyperlink r:id="rId11" w:anchor="n2502" w:history="1">
        <w:r w:rsidRPr="00B35716">
          <w:rPr>
            <w:rStyle w:val="a4"/>
            <w:color w:val="000000" w:themeColor="text1"/>
            <w:sz w:val="28"/>
            <w:szCs w:val="28"/>
            <w:bdr w:val="none" w:sz="0" w:space="0" w:color="auto" w:frame="1"/>
          </w:rPr>
          <w:t>розділом III</w:t>
        </w:r>
      </w:hyperlink>
      <w:r w:rsidRPr="00B35716">
        <w:rPr>
          <w:color w:val="000000" w:themeColor="text1"/>
          <w:sz w:val="28"/>
          <w:szCs w:val="28"/>
        </w:rPr>
        <w:t>  Податкового кодексу України;</w:t>
      </w:r>
    </w:p>
    <w:p w14:paraId="397BB8B4"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7" w:name="n6983"/>
      <w:bookmarkEnd w:id="47"/>
      <w:r w:rsidRPr="00B35716">
        <w:rPr>
          <w:color w:val="000000" w:themeColor="text1"/>
          <w:sz w:val="28"/>
          <w:szCs w:val="28"/>
        </w:rPr>
        <w:t>- діяльність з управління підприємствами;</w:t>
      </w:r>
    </w:p>
    <w:p w14:paraId="5A69B438"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48" w:name="n6984"/>
      <w:bookmarkEnd w:id="48"/>
      <w:r w:rsidRPr="00B35716">
        <w:rPr>
          <w:color w:val="000000" w:themeColor="text1"/>
          <w:sz w:val="28"/>
          <w:szCs w:val="28"/>
        </w:rPr>
        <w:t xml:space="preserve">- діяльність з надання послуг пошти (крім кур'єрської діяльності) </w:t>
      </w:r>
      <w:r w:rsidRPr="00B35716">
        <w:rPr>
          <w:rFonts w:eastAsia="Times New Roman"/>
          <w:color w:val="000000" w:themeColor="text1"/>
          <w:sz w:val="28"/>
          <w:szCs w:val="28"/>
          <w:lang w:eastAsia="uk-UA"/>
        </w:rPr>
        <w:t xml:space="preserve">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w:t>
      </w:r>
      <w:proofErr w:type="spellStart"/>
      <w:r w:rsidRPr="00B35716">
        <w:rPr>
          <w:rFonts w:eastAsia="Times New Roman"/>
          <w:color w:val="000000" w:themeColor="text1"/>
          <w:sz w:val="28"/>
          <w:szCs w:val="28"/>
          <w:lang w:eastAsia="uk-UA"/>
        </w:rPr>
        <w:t>безпроводового</w:t>
      </w:r>
      <w:proofErr w:type="spellEnd"/>
      <w:r w:rsidRPr="00B35716">
        <w:rPr>
          <w:rFonts w:eastAsia="Times New Roman"/>
          <w:color w:val="000000" w:themeColor="text1"/>
          <w:sz w:val="28"/>
          <w:szCs w:val="28"/>
          <w:lang w:eastAsia="uk-UA"/>
        </w:rPr>
        <w:t xml:space="preserve">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w:t>
      </w:r>
      <w:proofErr w:type="spellStart"/>
      <w:r w:rsidRPr="00B35716">
        <w:rPr>
          <w:rFonts w:eastAsia="Times New Roman"/>
          <w:color w:val="000000" w:themeColor="text1"/>
          <w:sz w:val="28"/>
          <w:szCs w:val="28"/>
          <w:lang w:eastAsia="uk-UA"/>
        </w:rPr>
        <w:t>теле</w:t>
      </w:r>
      <w:proofErr w:type="spellEnd"/>
      <w:r w:rsidRPr="00B35716">
        <w:rPr>
          <w:rFonts w:eastAsia="Times New Roman"/>
          <w:color w:val="000000" w:themeColor="text1"/>
          <w:sz w:val="28"/>
          <w:szCs w:val="28"/>
          <w:lang w:eastAsia="uk-UA"/>
        </w:rPr>
        <w:t xml:space="preserve">- і радіомовлення, </w:t>
      </w:r>
      <w:proofErr w:type="spellStart"/>
      <w:r w:rsidRPr="00B35716">
        <w:rPr>
          <w:rFonts w:eastAsia="Times New Roman"/>
          <w:color w:val="000000" w:themeColor="text1"/>
          <w:sz w:val="28"/>
          <w:szCs w:val="28"/>
          <w:lang w:eastAsia="uk-UA"/>
        </w:rPr>
        <w:t>проводового</w:t>
      </w:r>
      <w:proofErr w:type="spellEnd"/>
      <w:r w:rsidRPr="00B35716">
        <w:rPr>
          <w:rFonts w:eastAsia="Times New Roman"/>
          <w:color w:val="000000" w:themeColor="text1"/>
          <w:sz w:val="28"/>
          <w:szCs w:val="28"/>
          <w:lang w:eastAsia="uk-UA"/>
        </w:rPr>
        <w:t xml:space="preserve"> радіомовлення та телемереж;</w:t>
      </w:r>
    </w:p>
    <w:p w14:paraId="2433B897"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49" w:name="n6985"/>
      <w:bookmarkStart w:id="50" w:name="n6986"/>
      <w:bookmarkEnd w:id="49"/>
      <w:bookmarkEnd w:id="50"/>
      <w:r w:rsidRPr="00B35716">
        <w:rPr>
          <w:color w:val="000000" w:themeColor="text1"/>
          <w:sz w:val="28"/>
          <w:szCs w:val="28"/>
        </w:rPr>
        <w:t>-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14:paraId="6F3D3013"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1" w:name="n6987"/>
      <w:bookmarkEnd w:id="51"/>
      <w:r w:rsidRPr="00B35716">
        <w:rPr>
          <w:color w:val="000000" w:themeColor="text1"/>
          <w:sz w:val="28"/>
          <w:szCs w:val="28"/>
        </w:rPr>
        <w:t>- діяльність з організації, проведення гастрольних заходів;</w:t>
      </w:r>
    </w:p>
    <w:p w14:paraId="196A4416"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2" w:name="n6988"/>
      <w:bookmarkEnd w:id="52"/>
      <w:r w:rsidRPr="00B35716">
        <w:rPr>
          <w:color w:val="000000" w:themeColor="text1"/>
          <w:sz w:val="28"/>
          <w:szCs w:val="28"/>
        </w:rPr>
        <w:t>1.7.2. фізичні особи - підприємці, які здійснюють технічні випробування та дослідження (група 74.3 </w:t>
      </w:r>
      <w:hyperlink r:id="rId12" w:tgtFrame="_blank" w:history="1">
        <w:r w:rsidRPr="00B35716">
          <w:rPr>
            <w:rStyle w:val="a4"/>
            <w:color w:val="000000" w:themeColor="text1"/>
            <w:sz w:val="28"/>
            <w:szCs w:val="28"/>
            <w:bdr w:val="none" w:sz="0" w:space="0" w:color="auto" w:frame="1"/>
          </w:rPr>
          <w:t>КВЕД ДК 009:2005</w:t>
        </w:r>
      </w:hyperlink>
      <w:r w:rsidRPr="00B35716">
        <w:rPr>
          <w:color w:val="000000" w:themeColor="text1"/>
          <w:sz w:val="28"/>
          <w:szCs w:val="28"/>
        </w:rPr>
        <w:t>), діяльність у сфері аудиту;</w:t>
      </w:r>
    </w:p>
    <w:p w14:paraId="1CC2CB26"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3" w:name="n6989"/>
      <w:bookmarkEnd w:id="53"/>
      <w:r w:rsidRPr="00B35716">
        <w:rPr>
          <w:color w:val="000000" w:themeColor="text1"/>
          <w:sz w:val="28"/>
          <w:szCs w:val="28"/>
        </w:rPr>
        <w:t>1.7.3.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400 квадратних метрів, нежитлові приміщення (споруди, будівлі) та/або їх частини, загальна площа яких перевищує 900 квадратних метрів;</w:t>
      </w:r>
    </w:p>
    <w:p w14:paraId="77F82B65"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4" w:name="n6990"/>
      <w:bookmarkStart w:id="55" w:name="n6991"/>
      <w:bookmarkEnd w:id="54"/>
      <w:bookmarkEnd w:id="55"/>
      <w:r w:rsidRPr="00B35716">
        <w:rPr>
          <w:color w:val="000000" w:themeColor="text1"/>
          <w:sz w:val="28"/>
          <w:szCs w:val="28"/>
        </w:rPr>
        <w:t>1.7.4.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14:paraId="06A5C38C"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6" w:name="n6992"/>
      <w:bookmarkEnd w:id="56"/>
      <w:r w:rsidRPr="00B35716">
        <w:rPr>
          <w:color w:val="000000" w:themeColor="text1"/>
          <w:sz w:val="28"/>
          <w:szCs w:val="28"/>
        </w:rPr>
        <w:lastRenderedPageBreak/>
        <w:t>1.7.5.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14:paraId="204B7D18"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7" w:name="n6993"/>
      <w:bookmarkEnd w:id="57"/>
      <w:r w:rsidRPr="00B35716">
        <w:rPr>
          <w:color w:val="000000" w:themeColor="text1"/>
          <w:sz w:val="28"/>
          <w:szCs w:val="28"/>
        </w:rPr>
        <w:t>1.7.6. представництва, філії, відділення та інші відокремлені підрозділи юридичної особи, яка не є платником єдиного податку;</w:t>
      </w:r>
    </w:p>
    <w:p w14:paraId="0B0AD425"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58" w:name="n6994"/>
      <w:bookmarkEnd w:id="58"/>
      <w:r w:rsidRPr="00B35716">
        <w:rPr>
          <w:color w:val="000000" w:themeColor="text1"/>
          <w:sz w:val="28"/>
          <w:szCs w:val="28"/>
        </w:rPr>
        <w:t>1.7.7. фізичні та юридичні особи - нерезиденти;</w:t>
      </w:r>
      <w:bookmarkStart w:id="59" w:name="n6995"/>
      <w:bookmarkEnd w:id="59"/>
    </w:p>
    <w:p w14:paraId="39793B6D"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r w:rsidRPr="00B35716">
        <w:rPr>
          <w:color w:val="000000" w:themeColor="text1"/>
          <w:sz w:val="28"/>
          <w:szCs w:val="28"/>
        </w:rPr>
        <w:t>1.7.8.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14:paraId="7AE98FF9"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60" w:name="n14405"/>
      <w:bookmarkStart w:id="61" w:name="n11987"/>
      <w:bookmarkEnd w:id="60"/>
      <w:bookmarkEnd w:id="61"/>
      <w:r w:rsidRPr="00B35716">
        <w:rPr>
          <w:color w:val="000000" w:themeColor="text1"/>
          <w:sz w:val="28"/>
          <w:szCs w:val="28"/>
        </w:rPr>
        <w:t>1.8.  Не можуть бути платниками єдиного податку четвертої групи:</w:t>
      </w:r>
    </w:p>
    <w:p w14:paraId="6D453951"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1.8.1.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14:paraId="13B4CDFE"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2" w:name="n11989"/>
      <w:bookmarkEnd w:id="62"/>
      <w:r w:rsidRPr="00B35716">
        <w:rPr>
          <w:rFonts w:eastAsia="Times New Roman"/>
          <w:color w:val="000000" w:themeColor="text1"/>
          <w:sz w:val="28"/>
          <w:szCs w:val="28"/>
          <w:lang w:eastAsia="uk-UA"/>
        </w:rPr>
        <w:t>1.8.2. суб’єкти господарювання, що провадять діяльність з виробництва підакцизних товарів, крім виноматеріалів виноградних (коди згідно з </w:t>
      </w:r>
      <w:hyperlink r:id="rId13" w:anchor="n491" w:tgtFrame="_blank" w:history="1">
        <w:r w:rsidRPr="00B35716">
          <w:rPr>
            <w:rFonts w:eastAsia="Times New Roman"/>
            <w:color w:val="000000" w:themeColor="text1"/>
            <w:sz w:val="28"/>
            <w:szCs w:val="28"/>
            <w:u w:val="single"/>
            <w:lang w:eastAsia="uk-UA"/>
          </w:rPr>
          <w:t>УКТ ЗЕД</w:t>
        </w:r>
      </w:hyperlink>
      <w:r w:rsidRPr="00B35716">
        <w:rPr>
          <w:rFonts w:eastAsia="Times New Roman"/>
          <w:color w:val="000000" w:themeColor="text1"/>
          <w:sz w:val="28"/>
          <w:szCs w:val="28"/>
          <w:lang w:eastAsia="uk-UA"/>
        </w:rPr>
        <w:t xml:space="preserve">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а також крім електричної енергії, виробленої кваліфікованими </w:t>
      </w:r>
      <w:proofErr w:type="spellStart"/>
      <w:r w:rsidRPr="00B35716">
        <w:rPr>
          <w:rFonts w:eastAsia="Times New Roman"/>
          <w:color w:val="000000" w:themeColor="text1"/>
          <w:sz w:val="28"/>
          <w:szCs w:val="28"/>
          <w:lang w:eastAsia="uk-UA"/>
        </w:rPr>
        <w:t>когенераційними</w:t>
      </w:r>
      <w:proofErr w:type="spellEnd"/>
      <w:r w:rsidRPr="00B35716">
        <w:rPr>
          <w:rFonts w:eastAsia="Times New Roman"/>
          <w:color w:val="000000" w:themeColor="text1"/>
          <w:sz w:val="28"/>
          <w:szCs w:val="28"/>
          <w:lang w:eastAsia="uk-UA"/>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14:paraId="1A4F3C9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3" w:name="n14406"/>
      <w:bookmarkStart w:id="64" w:name="n11990"/>
      <w:bookmarkEnd w:id="63"/>
      <w:bookmarkEnd w:id="64"/>
      <w:r w:rsidRPr="00B35716">
        <w:rPr>
          <w:rFonts w:eastAsia="Times New Roman"/>
          <w:color w:val="000000" w:themeColor="text1"/>
          <w:sz w:val="28"/>
          <w:szCs w:val="28"/>
          <w:lang w:eastAsia="uk-UA"/>
        </w:rPr>
        <w:t>1.8.3.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14:paraId="6CD4A3AE"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1.9. 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14:paraId="34982BD8"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5" w:name="n11991"/>
      <w:bookmarkStart w:id="66" w:name="n6997"/>
      <w:bookmarkEnd w:id="65"/>
      <w:bookmarkEnd w:id="66"/>
      <w:r w:rsidRPr="00B35716">
        <w:rPr>
          <w:rFonts w:eastAsia="Times New Roman"/>
          <w:color w:val="000000" w:themeColor="text1"/>
          <w:sz w:val="28"/>
          <w:szCs w:val="28"/>
          <w:lang w:eastAsia="uk-UA"/>
        </w:rPr>
        <w:t>1.10.  Для цілей цього розділу під побутовими послугами населенню, які надаються першою та другою групами платників єдиного податку, розуміються такі види послуг:</w:t>
      </w:r>
    </w:p>
    <w:p w14:paraId="4CD6CB05"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7" w:name="n6998"/>
      <w:bookmarkEnd w:id="67"/>
      <w:r w:rsidRPr="00B35716">
        <w:rPr>
          <w:rFonts w:eastAsia="Times New Roman"/>
          <w:color w:val="000000" w:themeColor="text1"/>
          <w:sz w:val="28"/>
          <w:szCs w:val="28"/>
          <w:lang w:eastAsia="uk-UA"/>
        </w:rPr>
        <w:t>1) виготовлення взуття за індивідуальним замовленням;</w:t>
      </w:r>
    </w:p>
    <w:p w14:paraId="6737589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8" w:name="n6999"/>
      <w:bookmarkEnd w:id="68"/>
      <w:r w:rsidRPr="00B35716">
        <w:rPr>
          <w:rFonts w:eastAsia="Times New Roman"/>
          <w:color w:val="000000" w:themeColor="text1"/>
          <w:sz w:val="28"/>
          <w:szCs w:val="28"/>
          <w:lang w:eastAsia="uk-UA"/>
        </w:rPr>
        <w:t>2) послуги з ремонту взуття;</w:t>
      </w:r>
    </w:p>
    <w:p w14:paraId="514E16D5"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69" w:name="n7000"/>
      <w:bookmarkEnd w:id="69"/>
      <w:r w:rsidRPr="00B35716">
        <w:rPr>
          <w:rFonts w:eastAsia="Times New Roman"/>
          <w:color w:val="000000" w:themeColor="text1"/>
          <w:sz w:val="28"/>
          <w:szCs w:val="28"/>
          <w:lang w:eastAsia="uk-UA"/>
        </w:rPr>
        <w:t>3) виготовлення швейних виробів за індивідуальним замовленням;</w:t>
      </w:r>
    </w:p>
    <w:p w14:paraId="3BCEC6E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0" w:name="n7001"/>
      <w:bookmarkEnd w:id="70"/>
      <w:r w:rsidRPr="00B35716">
        <w:rPr>
          <w:rFonts w:eastAsia="Times New Roman"/>
          <w:color w:val="000000" w:themeColor="text1"/>
          <w:sz w:val="28"/>
          <w:szCs w:val="28"/>
          <w:lang w:eastAsia="uk-UA"/>
        </w:rPr>
        <w:t>4) виготовлення виробів із шкіри за індивідуальним замовленням;</w:t>
      </w:r>
    </w:p>
    <w:p w14:paraId="06B0E6A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1" w:name="n7002"/>
      <w:bookmarkEnd w:id="71"/>
      <w:r w:rsidRPr="00B35716">
        <w:rPr>
          <w:rFonts w:eastAsia="Times New Roman"/>
          <w:color w:val="000000" w:themeColor="text1"/>
          <w:sz w:val="28"/>
          <w:szCs w:val="28"/>
          <w:lang w:eastAsia="uk-UA"/>
        </w:rPr>
        <w:t>5) виготовлення виробів з хутра за індивідуальним замовленням;</w:t>
      </w:r>
    </w:p>
    <w:p w14:paraId="4B8E707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2" w:name="n7003"/>
      <w:bookmarkEnd w:id="72"/>
      <w:r w:rsidRPr="00B35716">
        <w:rPr>
          <w:rFonts w:eastAsia="Times New Roman"/>
          <w:color w:val="000000" w:themeColor="text1"/>
          <w:sz w:val="28"/>
          <w:szCs w:val="28"/>
          <w:lang w:eastAsia="uk-UA"/>
        </w:rPr>
        <w:lastRenderedPageBreak/>
        <w:t>6) виготовлення спіднього одягу за індивідуальним замовленням;</w:t>
      </w:r>
    </w:p>
    <w:p w14:paraId="327E25A1"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3" w:name="n7004"/>
      <w:bookmarkEnd w:id="73"/>
      <w:r w:rsidRPr="00B35716">
        <w:rPr>
          <w:rFonts w:eastAsia="Times New Roman"/>
          <w:color w:val="000000" w:themeColor="text1"/>
          <w:sz w:val="28"/>
          <w:szCs w:val="28"/>
          <w:lang w:eastAsia="uk-UA"/>
        </w:rPr>
        <w:t>7) виготовлення текстильних виробів та текстильної галантереї за індивідуальним замовленням;</w:t>
      </w:r>
    </w:p>
    <w:p w14:paraId="2C76708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4" w:name="n7005"/>
      <w:bookmarkEnd w:id="74"/>
      <w:r w:rsidRPr="00B35716">
        <w:rPr>
          <w:rFonts w:eastAsia="Times New Roman"/>
          <w:color w:val="000000" w:themeColor="text1"/>
          <w:sz w:val="28"/>
          <w:szCs w:val="28"/>
          <w:lang w:eastAsia="uk-UA"/>
        </w:rPr>
        <w:t>8) виготовлення головних уборів за індивідуальним замовленням;</w:t>
      </w:r>
    </w:p>
    <w:p w14:paraId="56C69E43"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5" w:name="n7006"/>
      <w:bookmarkEnd w:id="75"/>
      <w:r w:rsidRPr="00B35716">
        <w:rPr>
          <w:rFonts w:eastAsia="Times New Roman"/>
          <w:color w:val="000000" w:themeColor="text1"/>
          <w:sz w:val="28"/>
          <w:szCs w:val="28"/>
          <w:lang w:eastAsia="uk-UA"/>
        </w:rPr>
        <w:t>9) додаткові послуги до виготовлення виробів за індивідуальним замовленням;</w:t>
      </w:r>
    </w:p>
    <w:p w14:paraId="1CB2604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6" w:name="n7007"/>
      <w:bookmarkEnd w:id="76"/>
      <w:r w:rsidRPr="00B35716">
        <w:rPr>
          <w:rFonts w:eastAsia="Times New Roman"/>
          <w:color w:val="000000" w:themeColor="text1"/>
          <w:sz w:val="28"/>
          <w:szCs w:val="28"/>
          <w:lang w:eastAsia="uk-UA"/>
        </w:rPr>
        <w:t>10) послуги з ремонту одягу та побутових текстильних виробів;</w:t>
      </w:r>
    </w:p>
    <w:p w14:paraId="0224923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7" w:name="n7008"/>
      <w:bookmarkEnd w:id="77"/>
      <w:r w:rsidRPr="00B35716">
        <w:rPr>
          <w:rFonts w:eastAsia="Times New Roman"/>
          <w:color w:val="000000" w:themeColor="text1"/>
          <w:sz w:val="28"/>
          <w:szCs w:val="28"/>
          <w:lang w:eastAsia="uk-UA"/>
        </w:rPr>
        <w:t>11) виготовлення та в'язання трикотажних виробів за індивідуальним замовленням;</w:t>
      </w:r>
    </w:p>
    <w:p w14:paraId="500AC6B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8" w:name="n7009"/>
      <w:bookmarkEnd w:id="78"/>
      <w:r w:rsidRPr="00B35716">
        <w:rPr>
          <w:rFonts w:eastAsia="Times New Roman"/>
          <w:color w:val="000000" w:themeColor="text1"/>
          <w:sz w:val="28"/>
          <w:szCs w:val="28"/>
          <w:lang w:eastAsia="uk-UA"/>
        </w:rPr>
        <w:t>12) послуги з ремонту трикотажних виробів;</w:t>
      </w:r>
    </w:p>
    <w:p w14:paraId="48770A51"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79" w:name="n7010"/>
      <w:bookmarkEnd w:id="79"/>
      <w:r w:rsidRPr="00B35716">
        <w:rPr>
          <w:rFonts w:eastAsia="Times New Roman"/>
          <w:color w:val="000000" w:themeColor="text1"/>
          <w:sz w:val="28"/>
          <w:szCs w:val="28"/>
          <w:lang w:eastAsia="uk-UA"/>
        </w:rPr>
        <w:t>13) виготовлення килимів та килимових виробів за індивідуальним замовленням;</w:t>
      </w:r>
    </w:p>
    <w:p w14:paraId="19D3A51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0" w:name="n7011"/>
      <w:bookmarkEnd w:id="80"/>
      <w:r w:rsidRPr="00B35716">
        <w:rPr>
          <w:rFonts w:eastAsia="Times New Roman"/>
          <w:color w:val="000000" w:themeColor="text1"/>
          <w:sz w:val="28"/>
          <w:szCs w:val="28"/>
          <w:lang w:eastAsia="uk-UA"/>
        </w:rPr>
        <w:t>14) послуги з ремонту та реставрації килимів та килимових виробів;</w:t>
      </w:r>
    </w:p>
    <w:p w14:paraId="6771FB4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1" w:name="n7012"/>
      <w:bookmarkEnd w:id="81"/>
      <w:r w:rsidRPr="00B35716">
        <w:rPr>
          <w:rFonts w:eastAsia="Times New Roman"/>
          <w:color w:val="000000" w:themeColor="text1"/>
          <w:sz w:val="28"/>
          <w:szCs w:val="28"/>
          <w:lang w:eastAsia="uk-UA"/>
        </w:rPr>
        <w:t>15) виготовлення шкіряних галантерейних та дорожніх виробів за індивідуальним замовленням;</w:t>
      </w:r>
    </w:p>
    <w:p w14:paraId="1AC210B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2" w:name="n7013"/>
      <w:bookmarkEnd w:id="82"/>
      <w:r w:rsidRPr="00B35716">
        <w:rPr>
          <w:rFonts w:eastAsia="Times New Roman"/>
          <w:color w:val="000000" w:themeColor="text1"/>
          <w:sz w:val="28"/>
          <w:szCs w:val="28"/>
          <w:lang w:eastAsia="uk-UA"/>
        </w:rPr>
        <w:t>16) послуги з ремонту шкіряних галантерейних та дорожніх виробів;</w:t>
      </w:r>
    </w:p>
    <w:p w14:paraId="2208E7B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3" w:name="n7014"/>
      <w:bookmarkEnd w:id="83"/>
      <w:r w:rsidRPr="00B35716">
        <w:rPr>
          <w:rFonts w:eastAsia="Times New Roman"/>
          <w:color w:val="000000" w:themeColor="text1"/>
          <w:sz w:val="28"/>
          <w:szCs w:val="28"/>
          <w:lang w:eastAsia="uk-UA"/>
        </w:rPr>
        <w:t>17) виготовлення меблів за індивідуальним замовленням;</w:t>
      </w:r>
    </w:p>
    <w:p w14:paraId="4AAF4FF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4" w:name="n7015"/>
      <w:bookmarkEnd w:id="84"/>
      <w:r w:rsidRPr="00B35716">
        <w:rPr>
          <w:rFonts w:eastAsia="Times New Roman"/>
          <w:color w:val="000000" w:themeColor="text1"/>
          <w:sz w:val="28"/>
          <w:szCs w:val="28"/>
          <w:lang w:eastAsia="uk-UA"/>
        </w:rPr>
        <w:t>18) послуги з ремонту, реставрації та поновлення меблів;</w:t>
      </w:r>
    </w:p>
    <w:p w14:paraId="429CB9A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5" w:name="n7016"/>
      <w:bookmarkEnd w:id="85"/>
      <w:r w:rsidRPr="00B35716">
        <w:rPr>
          <w:rFonts w:eastAsia="Times New Roman"/>
          <w:color w:val="000000" w:themeColor="text1"/>
          <w:sz w:val="28"/>
          <w:szCs w:val="28"/>
          <w:lang w:eastAsia="uk-UA"/>
        </w:rPr>
        <w:t>19) виготовлення теслярських та столярних виробів за індивідуальним замовленням;</w:t>
      </w:r>
    </w:p>
    <w:p w14:paraId="118B61F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6" w:name="n7017"/>
      <w:bookmarkEnd w:id="86"/>
      <w:r w:rsidRPr="00B35716">
        <w:rPr>
          <w:rFonts w:eastAsia="Times New Roman"/>
          <w:color w:val="000000" w:themeColor="text1"/>
          <w:sz w:val="28"/>
          <w:szCs w:val="28"/>
          <w:lang w:eastAsia="uk-UA"/>
        </w:rPr>
        <w:t>20) технічне обслуговування та ремонт автомобілів, мотоциклів, моторолерів і мопедів за індивідуальним замовленням;</w:t>
      </w:r>
    </w:p>
    <w:p w14:paraId="2B38E9F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7" w:name="n7018"/>
      <w:bookmarkEnd w:id="87"/>
      <w:r w:rsidRPr="00B35716">
        <w:rPr>
          <w:rFonts w:eastAsia="Times New Roman"/>
          <w:color w:val="000000" w:themeColor="text1"/>
          <w:sz w:val="28"/>
          <w:szCs w:val="28"/>
          <w:lang w:eastAsia="uk-UA"/>
        </w:rPr>
        <w:t>21) послуги з ремонту радіотелевізійної та іншої аудіо- і відеоапаратури;</w:t>
      </w:r>
    </w:p>
    <w:p w14:paraId="4175526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8" w:name="n7019"/>
      <w:bookmarkEnd w:id="88"/>
      <w:r w:rsidRPr="00B35716">
        <w:rPr>
          <w:rFonts w:eastAsia="Times New Roman"/>
          <w:color w:val="000000" w:themeColor="text1"/>
          <w:sz w:val="28"/>
          <w:szCs w:val="28"/>
          <w:lang w:eastAsia="uk-UA"/>
        </w:rPr>
        <w:t>22) послуги з ремонту електропобутової техніки та інших побутових приладів;</w:t>
      </w:r>
    </w:p>
    <w:p w14:paraId="4CE7C5F6"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89" w:name="n7020"/>
      <w:bookmarkEnd w:id="89"/>
      <w:r w:rsidRPr="00B35716">
        <w:rPr>
          <w:rFonts w:eastAsia="Times New Roman"/>
          <w:color w:val="000000" w:themeColor="text1"/>
          <w:sz w:val="28"/>
          <w:szCs w:val="28"/>
          <w:lang w:eastAsia="uk-UA"/>
        </w:rPr>
        <w:t>23) послуги з ремонту годинників;</w:t>
      </w:r>
    </w:p>
    <w:p w14:paraId="72A2483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0" w:name="n7021"/>
      <w:bookmarkEnd w:id="90"/>
      <w:r w:rsidRPr="00B35716">
        <w:rPr>
          <w:rFonts w:eastAsia="Times New Roman"/>
          <w:color w:val="000000" w:themeColor="text1"/>
          <w:sz w:val="28"/>
          <w:szCs w:val="28"/>
          <w:lang w:eastAsia="uk-UA"/>
        </w:rPr>
        <w:t>24) послуги з ремонту велосипедів;</w:t>
      </w:r>
    </w:p>
    <w:p w14:paraId="56B8EAE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1" w:name="n7022"/>
      <w:bookmarkEnd w:id="91"/>
      <w:r w:rsidRPr="00B35716">
        <w:rPr>
          <w:rFonts w:eastAsia="Times New Roman"/>
          <w:color w:val="000000" w:themeColor="text1"/>
          <w:sz w:val="28"/>
          <w:szCs w:val="28"/>
          <w:lang w:eastAsia="uk-UA"/>
        </w:rPr>
        <w:t>25) послуги з технічного обслуговування і ремонту музичних інструментів;</w:t>
      </w:r>
    </w:p>
    <w:p w14:paraId="0F195FA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2" w:name="n7023"/>
      <w:bookmarkEnd w:id="92"/>
      <w:r w:rsidRPr="00B35716">
        <w:rPr>
          <w:rFonts w:eastAsia="Times New Roman"/>
          <w:color w:val="000000" w:themeColor="text1"/>
          <w:sz w:val="28"/>
          <w:szCs w:val="28"/>
          <w:lang w:eastAsia="uk-UA"/>
        </w:rPr>
        <w:t>26) виготовлення металовиробів за індивідуальним замовленням;</w:t>
      </w:r>
    </w:p>
    <w:p w14:paraId="5B76CC6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3" w:name="n7024"/>
      <w:bookmarkEnd w:id="93"/>
      <w:r w:rsidRPr="00B35716">
        <w:rPr>
          <w:rFonts w:eastAsia="Times New Roman"/>
          <w:color w:val="000000" w:themeColor="text1"/>
          <w:sz w:val="28"/>
          <w:szCs w:val="28"/>
          <w:lang w:eastAsia="uk-UA"/>
        </w:rPr>
        <w:t>27) послуги з ремонту інших предметів особистого користування, домашнього вжитку та металовиробів;</w:t>
      </w:r>
    </w:p>
    <w:p w14:paraId="778B68B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4" w:name="n7025"/>
      <w:bookmarkEnd w:id="94"/>
      <w:r w:rsidRPr="00B35716">
        <w:rPr>
          <w:rFonts w:eastAsia="Times New Roman"/>
          <w:color w:val="000000" w:themeColor="text1"/>
          <w:sz w:val="28"/>
          <w:szCs w:val="28"/>
          <w:lang w:eastAsia="uk-UA"/>
        </w:rPr>
        <w:t>28) виготовлення ювелірних виробів за індивідуальним замовленням;</w:t>
      </w:r>
    </w:p>
    <w:p w14:paraId="3A3E5A7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5" w:name="n7026"/>
      <w:bookmarkEnd w:id="95"/>
      <w:r w:rsidRPr="00B35716">
        <w:rPr>
          <w:rFonts w:eastAsia="Times New Roman"/>
          <w:color w:val="000000" w:themeColor="text1"/>
          <w:sz w:val="28"/>
          <w:szCs w:val="28"/>
          <w:lang w:eastAsia="uk-UA"/>
        </w:rPr>
        <w:t>29) послуги з ремонту ювелірних виробів;</w:t>
      </w:r>
    </w:p>
    <w:p w14:paraId="0521D42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6" w:name="n7027"/>
      <w:bookmarkEnd w:id="96"/>
      <w:r w:rsidRPr="00B35716">
        <w:rPr>
          <w:rFonts w:eastAsia="Times New Roman"/>
          <w:color w:val="000000" w:themeColor="text1"/>
          <w:sz w:val="28"/>
          <w:szCs w:val="28"/>
          <w:lang w:eastAsia="uk-UA"/>
        </w:rPr>
        <w:t>30) прокат речей особистого користування та побутових товарів;</w:t>
      </w:r>
    </w:p>
    <w:p w14:paraId="7DD4FA9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7" w:name="n7028"/>
      <w:bookmarkEnd w:id="97"/>
      <w:r w:rsidRPr="00B35716">
        <w:rPr>
          <w:rFonts w:eastAsia="Times New Roman"/>
          <w:color w:val="000000" w:themeColor="text1"/>
          <w:sz w:val="28"/>
          <w:szCs w:val="28"/>
          <w:lang w:eastAsia="uk-UA"/>
        </w:rPr>
        <w:t xml:space="preserve">31) послуги з виконання </w:t>
      </w:r>
      <w:proofErr w:type="spellStart"/>
      <w:r w:rsidRPr="00B35716">
        <w:rPr>
          <w:rFonts w:eastAsia="Times New Roman"/>
          <w:color w:val="000000" w:themeColor="text1"/>
          <w:sz w:val="28"/>
          <w:szCs w:val="28"/>
          <w:lang w:eastAsia="uk-UA"/>
        </w:rPr>
        <w:t>фоторобіт</w:t>
      </w:r>
      <w:proofErr w:type="spellEnd"/>
      <w:r w:rsidRPr="00B35716">
        <w:rPr>
          <w:rFonts w:eastAsia="Times New Roman"/>
          <w:color w:val="000000" w:themeColor="text1"/>
          <w:sz w:val="28"/>
          <w:szCs w:val="28"/>
          <w:lang w:eastAsia="uk-UA"/>
        </w:rPr>
        <w:t>;</w:t>
      </w:r>
    </w:p>
    <w:p w14:paraId="6E9D6610"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8" w:name="n7029"/>
      <w:bookmarkEnd w:id="98"/>
      <w:r w:rsidRPr="00B35716">
        <w:rPr>
          <w:rFonts w:eastAsia="Times New Roman"/>
          <w:color w:val="000000" w:themeColor="text1"/>
          <w:sz w:val="28"/>
          <w:szCs w:val="28"/>
          <w:lang w:eastAsia="uk-UA"/>
        </w:rPr>
        <w:t>32) послуги з оброблення плівок;</w:t>
      </w:r>
    </w:p>
    <w:p w14:paraId="2761687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99" w:name="n7030"/>
      <w:bookmarkEnd w:id="99"/>
      <w:r w:rsidRPr="00B35716">
        <w:rPr>
          <w:rFonts w:eastAsia="Times New Roman"/>
          <w:color w:val="000000" w:themeColor="text1"/>
          <w:sz w:val="28"/>
          <w:szCs w:val="28"/>
          <w:lang w:eastAsia="uk-UA"/>
        </w:rPr>
        <w:t>33) послуги з прання, оброблення білизни та інших текстильних виробів;</w:t>
      </w:r>
    </w:p>
    <w:p w14:paraId="5EF1E31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0" w:name="n7031"/>
      <w:bookmarkEnd w:id="100"/>
      <w:r w:rsidRPr="00B35716">
        <w:rPr>
          <w:rFonts w:eastAsia="Times New Roman"/>
          <w:color w:val="000000" w:themeColor="text1"/>
          <w:sz w:val="28"/>
          <w:szCs w:val="28"/>
          <w:lang w:eastAsia="uk-UA"/>
        </w:rPr>
        <w:t>34) послуги з чищення та фарбування текстильних, трикотажних і хутрових виробів;</w:t>
      </w:r>
    </w:p>
    <w:p w14:paraId="00A2C4BA"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1" w:name="n7032"/>
      <w:bookmarkEnd w:id="101"/>
      <w:r w:rsidRPr="00B35716">
        <w:rPr>
          <w:rFonts w:eastAsia="Times New Roman"/>
          <w:color w:val="000000" w:themeColor="text1"/>
          <w:sz w:val="28"/>
          <w:szCs w:val="28"/>
          <w:lang w:eastAsia="uk-UA"/>
        </w:rPr>
        <w:t>35) вичинка хутрових шкур за індивідуальним замовленням;</w:t>
      </w:r>
    </w:p>
    <w:p w14:paraId="7F61CA5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2" w:name="n7033"/>
      <w:bookmarkEnd w:id="102"/>
      <w:r w:rsidRPr="00B35716">
        <w:rPr>
          <w:rFonts w:eastAsia="Times New Roman"/>
          <w:color w:val="000000" w:themeColor="text1"/>
          <w:sz w:val="28"/>
          <w:szCs w:val="28"/>
          <w:lang w:eastAsia="uk-UA"/>
        </w:rPr>
        <w:t>36) послуги перукарень;</w:t>
      </w:r>
    </w:p>
    <w:p w14:paraId="659C635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3" w:name="n7034"/>
      <w:bookmarkEnd w:id="103"/>
      <w:r w:rsidRPr="00B35716">
        <w:rPr>
          <w:rFonts w:eastAsia="Times New Roman"/>
          <w:color w:val="000000" w:themeColor="text1"/>
          <w:sz w:val="28"/>
          <w:szCs w:val="28"/>
          <w:lang w:eastAsia="uk-UA"/>
        </w:rPr>
        <w:t>37) ритуальні послуги;</w:t>
      </w:r>
    </w:p>
    <w:p w14:paraId="3B9BF006"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4" w:name="n7035"/>
      <w:bookmarkEnd w:id="104"/>
      <w:r w:rsidRPr="00B35716">
        <w:rPr>
          <w:rFonts w:eastAsia="Times New Roman"/>
          <w:color w:val="000000" w:themeColor="text1"/>
          <w:sz w:val="28"/>
          <w:szCs w:val="28"/>
          <w:lang w:eastAsia="uk-UA"/>
        </w:rPr>
        <w:t>38) послуги, пов'язані з сільським та лісовим господарством;</w:t>
      </w:r>
    </w:p>
    <w:p w14:paraId="6853F3D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5" w:name="n7036"/>
      <w:bookmarkEnd w:id="105"/>
      <w:r w:rsidRPr="00B35716">
        <w:rPr>
          <w:rFonts w:eastAsia="Times New Roman"/>
          <w:color w:val="000000" w:themeColor="text1"/>
          <w:sz w:val="28"/>
          <w:szCs w:val="28"/>
          <w:lang w:eastAsia="uk-UA"/>
        </w:rPr>
        <w:t xml:space="preserve">39) послуги домашньої </w:t>
      </w:r>
      <w:proofErr w:type="spellStart"/>
      <w:r w:rsidRPr="00B35716">
        <w:rPr>
          <w:rFonts w:eastAsia="Times New Roman"/>
          <w:color w:val="000000" w:themeColor="text1"/>
          <w:sz w:val="28"/>
          <w:szCs w:val="28"/>
          <w:lang w:eastAsia="uk-UA"/>
        </w:rPr>
        <w:t>прислуги</w:t>
      </w:r>
      <w:proofErr w:type="spellEnd"/>
      <w:r w:rsidRPr="00B35716">
        <w:rPr>
          <w:rFonts w:eastAsia="Times New Roman"/>
          <w:color w:val="000000" w:themeColor="text1"/>
          <w:sz w:val="28"/>
          <w:szCs w:val="28"/>
          <w:lang w:eastAsia="uk-UA"/>
        </w:rPr>
        <w:t>;</w:t>
      </w:r>
    </w:p>
    <w:p w14:paraId="77BE5AE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06" w:name="n7037"/>
      <w:bookmarkEnd w:id="106"/>
      <w:r w:rsidRPr="00B35716">
        <w:rPr>
          <w:rFonts w:eastAsia="Times New Roman"/>
          <w:color w:val="000000" w:themeColor="text1"/>
          <w:sz w:val="28"/>
          <w:szCs w:val="28"/>
          <w:lang w:eastAsia="uk-UA"/>
        </w:rPr>
        <w:lastRenderedPageBreak/>
        <w:t>40) послуги, пов'язані з очищенням та прибиранням приміщень за індивідуальним замовленням.</w:t>
      </w:r>
    </w:p>
    <w:p w14:paraId="5CB1CA39" w14:textId="77777777" w:rsidR="00232451" w:rsidRPr="00B35716" w:rsidRDefault="00232451" w:rsidP="00232451">
      <w:pPr>
        <w:shd w:val="clear" w:color="auto" w:fill="FFFFFF"/>
        <w:jc w:val="both"/>
        <w:rPr>
          <w:rFonts w:eastAsia="Times New Roman"/>
          <w:color w:val="000000" w:themeColor="text1"/>
          <w:sz w:val="28"/>
          <w:szCs w:val="28"/>
          <w:lang w:eastAsia="uk-UA"/>
        </w:rPr>
      </w:pPr>
    </w:p>
    <w:p w14:paraId="33BB2478" w14:textId="77777777" w:rsidR="00232451" w:rsidRPr="00B35716" w:rsidRDefault="00232451" w:rsidP="00232451">
      <w:pPr>
        <w:pStyle w:val="rvps2"/>
        <w:shd w:val="clear" w:color="auto" w:fill="FFFFFF"/>
        <w:spacing w:before="0" w:beforeAutospacing="0" w:after="0" w:afterAutospacing="0"/>
        <w:ind w:firstLine="448"/>
        <w:jc w:val="center"/>
        <w:textAlignment w:val="baseline"/>
        <w:rPr>
          <w:color w:val="000000" w:themeColor="text1"/>
          <w:sz w:val="28"/>
          <w:szCs w:val="28"/>
        </w:rPr>
      </w:pPr>
      <w:bookmarkStart w:id="107" w:name="n11988"/>
      <w:bookmarkStart w:id="108" w:name="n11986"/>
      <w:bookmarkStart w:id="109" w:name="n6996"/>
      <w:bookmarkEnd w:id="107"/>
      <w:bookmarkEnd w:id="108"/>
      <w:bookmarkEnd w:id="109"/>
      <w:r w:rsidRPr="00B35716">
        <w:rPr>
          <w:b/>
          <w:color w:val="000000" w:themeColor="text1"/>
          <w:sz w:val="28"/>
          <w:szCs w:val="28"/>
        </w:rPr>
        <w:t>Розділ 2.</w:t>
      </w:r>
      <w:r w:rsidRPr="00B35716">
        <w:rPr>
          <w:color w:val="000000" w:themeColor="text1"/>
          <w:sz w:val="28"/>
          <w:szCs w:val="28"/>
        </w:rPr>
        <w:t xml:space="preserve"> </w:t>
      </w:r>
    </w:p>
    <w:p w14:paraId="2BA7CE0A" w14:textId="296FBBA8" w:rsidR="00232451" w:rsidRPr="00B35716" w:rsidRDefault="00232451" w:rsidP="00232451">
      <w:pPr>
        <w:pStyle w:val="rvps2"/>
        <w:shd w:val="clear" w:color="auto" w:fill="FFFFFF"/>
        <w:spacing w:before="0" w:beforeAutospacing="0" w:after="0" w:afterAutospacing="0"/>
        <w:ind w:firstLine="448"/>
        <w:jc w:val="center"/>
        <w:textAlignment w:val="baseline"/>
        <w:rPr>
          <w:b/>
          <w:color w:val="000000" w:themeColor="text1"/>
          <w:sz w:val="28"/>
          <w:szCs w:val="28"/>
        </w:rPr>
      </w:pPr>
      <w:r w:rsidRPr="00B35716">
        <w:rPr>
          <w:b/>
          <w:color w:val="000000" w:themeColor="text1"/>
          <w:sz w:val="28"/>
          <w:szCs w:val="28"/>
        </w:rPr>
        <w:t>Порядок визначення доходів та їх склад для платників єдиного податку першої - третьої груп</w:t>
      </w:r>
    </w:p>
    <w:p w14:paraId="5F982D99"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p>
    <w:p w14:paraId="6C1A29DC"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110" w:name="n11992"/>
      <w:bookmarkStart w:id="111" w:name="n7039"/>
      <w:bookmarkEnd w:id="110"/>
      <w:bookmarkEnd w:id="111"/>
      <w:r w:rsidRPr="00B35716">
        <w:rPr>
          <w:color w:val="000000" w:themeColor="text1"/>
          <w:sz w:val="28"/>
          <w:szCs w:val="28"/>
        </w:rPr>
        <w:t>2.1. Доходом платника єдиного податку є:</w:t>
      </w:r>
    </w:p>
    <w:p w14:paraId="42C4D09C"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112" w:name="n7040"/>
      <w:bookmarkEnd w:id="112"/>
      <w:r w:rsidRPr="00B35716">
        <w:rPr>
          <w:color w:val="000000" w:themeColor="text1"/>
          <w:sz w:val="28"/>
          <w:szCs w:val="28"/>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14:paraId="1383DBE6"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3" w:name="n7041"/>
      <w:bookmarkEnd w:id="113"/>
      <w:r w:rsidRPr="00B35716">
        <w:rPr>
          <w:color w:val="000000" w:themeColor="text1"/>
          <w:sz w:val="28"/>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цього Розділу.</w:t>
      </w:r>
    </w:p>
    <w:p w14:paraId="4497B742"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4" w:name="n7042"/>
      <w:bookmarkEnd w:id="114"/>
      <w:r w:rsidRPr="00B35716">
        <w:rPr>
          <w:color w:val="000000" w:themeColor="text1"/>
          <w:sz w:val="28"/>
          <w:szCs w:val="28"/>
        </w:rPr>
        <w:t>2.2.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14:paraId="0B5E3B5E"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5" w:name="n11995"/>
      <w:bookmarkEnd w:id="115"/>
      <w:r w:rsidRPr="00B35716">
        <w:rPr>
          <w:color w:val="000000" w:themeColor="text1"/>
          <w:sz w:val="28"/>
          <w:szCs w:val="28"/>
        </w:rPr>
        <w:t>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14:paraId="39183734"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6" w:name="n11994"/>
      <w:bookmarkStart w:id="117" w:name="n7043"/>
      <w:bookmarkEnd w:id="116"/>
      <w:bookmarkEnd w:id="117"/>
      <w:r w:rsidRPr="00B35716">
        <w:rPr>
          <w:color w:val="000000" w:themeColor="text1"/>
          <w:sz w:val="28"/>
          <w:szCs w:val="28"/>
        </w:rPr>
        <w:t>2.3. До суми доходу платника єдиного податку включається вартість безоплатно отриманих протягом звітного періоду товарів (робіт, послуг).</w:t>
      </w:r>
    </w:p>
    <w:p w14:paraId="710A8640"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8" w:name="n7044"/>
      <w:bookmarkEnd w:id="118"/>
      <w:r w:rsidRPr="00B35716">
        <w:rPr>
          <w:color w:val="000000" w:themeColor="text1"/>
          <w:sz w:val="28"/>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14:paraId="3BCD4694"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19" w:name="n7045"/>
      <w:bookmarkEnd w:id="119"/>
      <w:r w:rsidRPr="00B35716">
        <w:rPr>
          <w:color w:val="000000" w:themeColor="text1"/>
          <w:sz w:val="28"/>
          <w:szCs w:val="28"/>
        </w:rPr>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14:paraId="4D196306"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0" w:name="n7046"/>
      <w:bookmarkStart w:id="121" w:name="n7047"/>
      <w:bookmarkEnd w:id="120"/>
      <w:bookmarkEnd w:id="121"/>
      <w:r w:rsidRPr="00B35716">
        <w:rPr>
          <w:color w:val="000000" w:themeColor="text1"/>
          <w:sz w:val="28"/>
          <w:szCs w:val="28"/>
        </w:rPr>
        <w:t xml:space="preserve">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w:t>
      </w:r>
      <w:r w:rsidRPr="00B35716">
        <w:rPr>
          <w:color w:val="000000" w:themeColor="text1"/>
          <w:sz w:val="28"/>
          <w:szCs w:val="28"/>
        </w:rPr>
        <w:lastRenderedPageBreak/>
        <w:t>період сплати інших податків і зборів, визначених Податковим кодексом України.</w:t>
      </w:r>
    </w:p>
    <w:p w14:paraId="61F8AD0D"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2" w:name="n11993"/>
      <w:bookmarkStart w:id="123" w:name="n7049"/>
      <w:bookmarkEnd w:id="122"/>
      <w:bookmarkEnd w:id="123"/>
      <w:r w:rsidRPr="00B35716">
        <w:rPr>
          <w:color w:val="000000" w:themeColor="text1"/>
          <w:sz w:val="28"/>
          <w:szCs w:val="28"/>
        </w:rPr>
        <w:t>2.4.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w:t>
      </w:r>
      <w:proofErr w:type="spellStart"/>
      <w:r w:rsidRPr="00B35716">
        <w:rPr>
          <w:color w:val="000000" w:themeColor="text1"/>
          <w:sz w:val="28"/>
          <w:szCs w:val="28"/>
        </w:rPr>
        <w:t>агента</w:t>
      </w:r>
      <w:proofErr w:type="spellEnd"/>
      <w:r w:rsidRPr="00B35716">
        <w:rPr>
          <w:color w:val="000000" w:themeColor="text1"/>
          <w:sz w:val="28"/>
          <w:szCs w:val="28"/>
        </w:rPr>
        <w:t>).</w:t>
      </w:r>
    </w:p>
    <w:p w14:paraId="1C13BDB1"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4" w:name="n11996"/>
      <w:bookmarkStart w:id="125" w:name="n7050"/>
      <w:bookmarkEnd w:id="124"/>
      <w:bookmarkEnd w:id="125"/>
      <w:r w:rsidRPr="00B35716">
        <w:rPr>
          <w:color w:val="000000" w:themeColor="text1"/>
          <w:sz w:val="28"/>
          <w:szCs w:val="28"/>
        </w:rPr>
        <w:t>2.5.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14:paraId="3C60ED58"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6" w:name="n7051"/>
      <w:bookmarkEnd w:id="126"/>
      <w:r w:rsidRPr="00B35716">
        <w:rPr>
          <w:color w:val="000000" w:themeColor="text1"/>
          <w:sz w:val="28"/>
          <w:szCs w:val="28"/>
        </w:rPr>
        <w:t>2.6.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14:paraId="6D7E0BBA"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7" w:name="n7052"/>
      <w:bookmarkStart w:id="128" w:name="n7053"/>
      <w:bookmarkEnd w:id="127"/>
      <w:bookmarkEnd w:id="128"/>
      <w:r w:rsidRPr="00B35716">
        <w:rPr>
          <w:color w:val="000000" w:themeColor="text1"/>
          <w:sz w:val="28"/>
          <w:szCs w:val="28"/>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w:t>
      </w:r>
    </w:p>
    <w:p w14:paraId="1794D8B5"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29" w:name="n11997"/>
      <w:bookmarkStart w:id="130" w:name="n7055"/>
      <w:bookmarkEnd w:id="129"/>
      <w:bookmarkEnd w:id="130"/>
      <w:r w:rsidRPr="00B35716">
        <w:rPr>
          <w:color w:val="000000" w:themeColor="text1"/>
          <w:sz w:val="28"/>
          <w:szCs w:val="28"/>
        </w:rPr>
        <w:t>2.7.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14:paraId="444A4E3A"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31" w:name="n7056"/>
      <w:bookmarkStart w:id="132" w:name="n7057"/>
      <w:bookmarkEnd w:id="131"/>
      <w:bookmarkEnd w:id="132"/>
      <w:r w:rsidRPr="00B35716">
        <w:rPr>
          <w:color w:val="000000" w:themeColor="text1"/>
          <w:sz w:val="28"/>
          <w:szCs w:val="28"/>
        </w:rPr>
        <w:t xml:space="preserve">2.9. Доходи фізичної особи - платника єдиного податку, отримані в результаті провадження господарської діяльності та оподатковані згідно з главою 1 Розділу </w:t>
      </w:r>
      <w:r w:rsidRPr="00B35716">
        <w:rPr>
          <w:bCs/>
          <w:color w:val="000000" w:themeColor="text1"/>
          <w:sz w:val="28"/>
          <w:szCs w:val="28"/>
          <w:shd w:val="clear" w:color="auto" w:fill="FFFFFF"/>
        </w:rPr>
        <w:t xml:space="preserve">XIV </w:t>
      </w:r>
      <w:r w:rsidRPr="00B35716">
        <w:rPr>
          <w:color w:val="000000" w:themeColor="text1"/>
          <w:sz w:val="28"/>
          <w:szCs w:val="28"/>
        </w:rPr>
        <w:t>Податкового кодексу України, не включаються до складу загального річного оподатковуваного доходу фізичної особи, визначеного відповідно до </w:t>
      </w:r>
      <w:hyperlink r:id="rId14" w:anchor="n3610" w:history="1">
        <w:r w:rsidRPr="00B35716">
          <w:rPr>
            <w:rStyle w:val="a4"/>
            <w:color w:val="000000" w:themeColor="text1"/>
            <w:sz w:val="28"/>
            <w:szCs w:val="28"/>
            <w:bdr w:val="none" w:sz="0" w:space="0" w:color="auto" w:frame="1"/>
          </w:rPr>
          <w:t>розділу IV</w:t>
        </w:r>
      </w:hyperlink>
      <w:r w:rsidRPr="00B35716">
        <w:rPr>
          <w:color w:val="000000" w:themeColor="text1"/>
          <w:sz w:val="28"/>
          <w:szCs w:val="28"/>
        </w:rPr>
        <w:t>  Податкового кодексу України.</w:t>
      </w:r>
    </w:p>
    <w:p w14:paraId="71A7E2EE"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33" w:name="n7058"/>
      <w:bookmarkEnd w:id="133"/>
      <w:r w:rsidRPr="00B35716">
        <w:rPr>
          <w:color w:val="000000" w:themeColor="text1"/>
          <w:sz w:val="28"/>
          <w:szCs w:val="28"/>
        </w:rPr>
        <w:t xml:space="preserve">2.10. Не є доходом суми податків і зборів, утримані (нараховані) платником єдиного податку під час здійснення ним функцій податкового </w:t>
      </w:r>
      <w:proofErr w:type="spellStart"/>
      <w:r w:rsidRPr="00B35716">
        <w:rPr>
          <w:color w:val="000000" w:themeColor="text1"/>
          <w:sz w:val="28"/>
          <w:szCs w:val="28"/>
        </w:rPr>
        <w:t>агента</w:t>
      </w:r>
      <w:proofErr w:type="spellEnd"/>
      <w:r w:rsidRPr="00B35716">
        <w:rPr>
          <w:color w:val="000000" w:themeColor="text1"/>
          <w:sz w:val="28"/>
          <w:szCs w:val="28"/>
        </w:rPr>
        <w:t>, а також суми єдиного внеску на загальнообов'язкове державне соціальне страхування, нараховані платником єдиного податку відповідно до закону.</w:t>
      </w:r>
    </w:p>
    <w:p w14:paraId="50B9B8D3"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color w:val="000000" w:themeColor="text1"/>
          <w:sz w:val="28"/>
          <w:szCs w:val="28"/>
        </w:rPr>
        <w:t xml:space="preserve">2.11. </w:t>
      </w:r>
      <w:r w:rsidRPr="00B35716">
        <w:rPr>
          <w:rFonts w:eastAsia="Times New Roman"/>
          <w:color w:val="000000" w:themeColor="text1"/>
          <w:sz w:val="28"/>
          <w:szCs w:val="28"/>
          <w:lang w:eastAsia="uk-UA"/>
        </w:rPr>
        <w:t xml:space="preserve">До складу доходу, визначеного статтею 292 </w:t>
      </w:r>
      <w:r w:rsidRPr="00B35716">
        <w:rPr>
          <w:color w:val="000000" w:themeColor="text1"/>
          <w:sz w:val="28"/>
          <w:szCs w:val="28"/>
        </w:rPr>
        <w:t>Податкового кодексу України</w:t>
      </w:r>
      <w:r w:rsidRPr="00B35716">
        <w:rPr>
          <w:rFonts w:eastAsia="Times New Roman"/>
          <w:color w:val="000000" w:themeColor="text1"/>
          <w:sz w:val="28"/>
          <w:szCs w:val="28"/>
          <w:lang w:eastAsia="uk-UA"/>
        </w:rPr>
        <w:t>, не включаються:</w:t>
      </w:r>
    </w:p>
    <w:p w14:paraId="7FF453E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4" w:name="n7060"/>
      <w:bookmarkEnd w:id="134"/>
      <w:r w:rsidRPr="00B35716">
        <w:rPr>
          <w:rFonts w:eastAsia="Times New Roman"/>
          <w:color w:val="000000" w:themeColor="text1"/>
          <w:sz w:val="28"/>
          <w:szCs w:val="28"/>
          <w:lang w:eastAsia="uk-UA"/>
        </w:rPr>
        <w:t>1) суми податку на додану вартість;</w:t>
      </w:r>
    </w:p>
    <w:p w14:paraId="5B44FD7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5" w:name="n7061"/>
      <w:bookmarkEnd w:id="135"/>
      <w:r w:rsidRPr="00B35716">
        <w:rPr>
          <w:rFonts w:eastAsia="Times New Roman"/>
          <w:color w:val="000000" w:themeColor="text1"/>
          <w:sz w:val="28"/>
          <w:szCs w:val="28"/>
          <w:lang w:eastAsia="uk-UA"/>
        </w:rPr>
        <w:t>2) суми коштів, отриманих за внутрішніми розрахунками між структурними підрозділами платника єдиного податку;</w:t>
      </w:r>
    </w:p>
    <w:p w14:paraId="00BDCCC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6" w:name="n7062"/>
      <w:bookmarkEnd w:id="136"/>
      <w:r w:rsidRPr="00B35716">
        <w:rPr>
          <w:rFonts w:eastAsia="Times New Roman"/>
          <w:color w:val="000000" w:themeColor="text1"/>
          <w:sz w:val="28"/>
          <w:szCs w:val="28"/>
          <w:lang w:eastAsia="uk-UA"/>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14:paraId="0C65A76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7" w:name="n7063"/>
      <w:bookmarkEnd w:id="137"/>
      <w:r w:rsidRPr="00B35716">
        <w:rPr>
          <w:rFonts w:eastAsia="Times New Roman"/>
          <w:color w:val="000000" w:themeColor="text1"/>
          <w:sz w:val="28"/>
          <w:szCs w:val="28"/>
          <w:lang w:eastAsia="uk-UA"/>
        </w:rPr>
        <w:t xml:space="preserve">4) суми коштів цільового призначення, що надійшли від Пенсійного фонду та інших фондів загальнообов'язкового державного соціального страхування, </w:t>
      </w:r>
      <w:r w:rsidRPr="00B35716">
        <w:rPr>
          <w:rFonts w:eastAsia="Times New Roman"/>
          <w:color w:val="000000" w:themeColor="text1"/>
          <w:sz w:val="28"/>
          <w:szCs w:val="28"/>
          <w:lang w:eastAsia="uk-UA"/>
        </w:rPr>
        <w:lastRenderedPageBreak/>
        <w:t>з бюджетів або державних цільових фондів, у тому числі в межах державних або місцевих програм;</w:t>
      </w:r>
    </w:p>
    <w:p w14:paraId="32D36A8B"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8" w:name="n7064"/>
      <w:bookmarkEnd w:id="138"/>
      <w:r w:rsidRPr="00B35716">
        <w:rPr>
          <w:rFonts w:eastAsia="Times New Roman"/>
          <w:color w:val="000000" w:themeColor="text1"/>
          <w:sz w:val="28"/>
          <w:szCs w:val="28"/>
          <w:lang w:eastAsia="uk-UA"/>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14:paraId="73AB12D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39" w:name="n7065"/>
      <w:bookmarkEnd w:id="139"/>
      <w:r w:rsidRPr="00B35716">
        <w:rPr>
          <w:rFonts w:eastAsia="Times New Roman"/>
          <w:color w:val="000000" w:themeColor="text1"/>
          <w:sz w:val="28"/>
          <w:szCs w:val="28"/>
          <w:lang w:eastAsia="uk-UA"/>
        </w:rPr>
        <w:t xml:space="preserve">6) суми коштів, що надійшли як оплата товарів (робіт, послуг), реалізованих у період сплати інших податків і зборів, встановлених </w:t>
      </w:r>
      <w:r w:rsidRPr="00B35716">
        <w:rPr>
          <w:color w:val="000000" w:themeColor="text1"/>
          <w:sz w:val="28"/>
          <w:szCs w:val="28"/>
        </w:rPr>
        <w:t>Податковим кодексом України</w:t>
      </w:r>
      <w:r w:rsidRPr="00B35716">
        <w:rPr>
          <w:rFonts w:eastAsia="Times New Roman"/>
          <w:color w:val="000000" w:themeColor="text1"/>
          <w:sz w:val="28"/>
          <w:szCs w:val="28"/>
          <w:lang w:eastAsia="uk-UA"/>
        </w:rPr>
        <w:t>,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14:paraId="04FF07CF"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0" w:name="n7066"/>
      <w:bookmarkEnd w:id="140"/>
      <w:r w:rsidRPr="00B35716">
        <w:rPr>
          <w:rFonts w:eastAsia="Times New Roman"/>
          <w:color w:val="000000" w:themeColor="text1"/>
          <w:sz w:val="28"/>
          <w:szCs w:val="28"/>
          <w:lang w:eastAsia="uk-UA"/>
        </w:rPr>
        <w:t xml:space="preserve">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w:t>
      </w:r>
      <w:r w:rsidRPr="00B35716">
        <w:rPr>
          <w:color w:val="000000" w:themeColor="text1"/>
          <w:sz w:val="28"/>
          <w:szCs w:val="28"/>
        </w:rPr>
        <w:t>Податковим кодексом України</w:t>
      </w:r>
      <w:r w:rsidRPr="00B35716">
        <w:rPr>
          <w:rFonts w:eastAsia="Times New Roman"/>
          <w:color w:val="000000" w:themeColor="text1"/>
          <w:sz w:val="28"/>
          <w:szCs w:val="28"/>
          <w:lang w:eastAsia="uk-UA"/>
        </w:rPr>
        <w:t>;</w:t>
      </w:r>
    </w:p>
    <w:p w14:paraId="46DB3A89"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1" w:name="n7067"/>
      <w:bookmarkEnd w:id="141"/>
      <w:r w:rsidRPr="00B35716">
        <w:rPr>
          <w:rFonts w:eastAsia="Times New Roman"/>
          <w:color w:val="000000" w:themeColor="text1"/>
          <w:sz w:val="28"/>
          <w:szCs w:val="28"/>
          <w:lang w:eastAsia="uk-UA"/>
        </w:rPr>
        <w:t>8) суми коштів та вартість майна, внесені засновниками або учасниками платника єдиного податку до статутного капіталу такого платника;</w:t>
      </w:r>
    </w:p>
    <w:p w14:paraId="6361654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2" w:name="n7068"/>
      <w:bookmarkEnd w:id="142"/>
      <w:r w:rsidRPr="00B35716">
        <w:rPr>
          <w:rFonts w:eastAsia="Times New Roman"/>
          <w:color w:val="000000" w:themeColor="text1"/>
          <w:sz w:val="28"/>
          <w:szCs w:val="28"/>
          <w:lang w:eastAsia="uk-UA"/>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14:paraId="2A77F20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3" w:name="n7069"/>
      <w:bookmarkEnd w:id="143"/>
      <w:r w:rsidRPr="00B35716">
        <w:rPr>
          <w:rFonts w:eastAsia="Times New Roman"/>
          <w:color w:val="000000" w:themeColor="text1"/>
          <w:sz w:val="28"/>
          <w:szCs w:val="28"/>
          <w:lang w:eastAsia="uk-UA"/>
        </w:rPr>
        <w:t xml:space="preserve">10) дивіденди, отримані платником єдиного податку - юридичною особою від інших платників податків, оподатковані в порядку, визначеному </w:t>
      </w:r>
      <w:r w:rsidRPr="00B35716">
        <w:rPr>
          <w:color w:val="000000" w:themeColor="text1"/>
          <w:sz w:val="28"/>
          <w:szCs w:val="28"/>
        </w:rPr>
        <w:t>Податковим кодексом України</w:t>
      </w:r>
      <w:r w:rsidRPr="00B35716">
        <w:rPr>
          <w:rFonts w:eastAsia="Times New Roman"/>
          <w:color w:val="000000" w:themeColor="text1"/>
          <w:sz w:val="28"/>
          <w:szCs w:val="28"/>
          <w:lang w:eastAsia="uk-UA"/>
        </w:rPr>
        <w:t>;</w:t>
      </w:r>
    </w:p>
    <w:p w14:paraId="568D7D3E"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4" w:name="n16212"/>
      <w:bookmarkEnd w:id="144"/>
      <w:r w:rsidRPr="00B35716">
        <w:rPr>
          <w:rFonts w:eastAsia="Times New Roman"/>
          <w:color w:val="000000" w:themeColor="text1"/>
          <w:sz w:val="28"/>
          <w:szCs w:val="28"/>
          <w:lang w:eastAsia="uk-UA"/>
        </w:rPr>
        <w:t>11) безоплатно надані (передані) особою, уповноваженою на здійснення закупівель у сфері охорони здоров’я, лікарських засобів, медичних виробів та допоміжних засобів до них, на користь суб’єктів господарювання, які мають ліцензію на провадження господарської діяльності з медичної практики для виконання програм та здійснення централізованих заходів з охорони здоров’я, за умови якщо:</w:t>
      </w:r>
    </w:p>
    <w:p w14:paraId="0D0A86EC"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5" w:name="n16213"/>
      <w:bookmarkEnd w:id="145"/>
      <w:r w:rsidRPr="00B35716">
        <w:rPr>
          <w:rFonts w:eastAsia="Times New Roman"/>
          <w:color w:val="000000" w:themeColor="text1"/>
          <w:sz w:val="28"/>
          <w:szCs w:val="28"/>
          <w:lang w:eastAsia="uk-UA"/>
        </w:rPr>
        <w:t>1) такі товари на день укладення договору про їх закупівлю були включені до Переліку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затвердженого Кабінетом Міністрів України;</w:t>
      </w:r>
    </w:p>
    <w:p w14:paraId="67E6C594"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6" w:name="n16214"/>
      <w:bookmarkEnd w:id="146"/>
      <w:r w:rsidRPr="00B35716">
        <w:rPr>
          <w:rFonts w:eastAsia="Times New Roman"/>
          <w:color w:val="000000" w:themeColor="text1"/>
          <w:sz w:val="28"/>
          <w:szCs w:val="28"/>
          <w:lang w:eastAsia="uk-UA"/>
        </w:rPr>
        <w:t>2) такі товари були придбані особою, уповноваженою на здійснення закупівель у сфері охорони здоров’я, за рахунок коштів державного бюджету, передбачених для виконання програм та здійснення централізованих заходів з охорони здоров’я або за кошти грантів (</w:t>
      </w:r>
      <w:proofErr w:type="spellStart"/>
      <w:r w:rsidRPr="00B35716">
        <w:rPr>
          <w:rFonts w:eastAsia="Times New Roman"/>
          <w:color w:val="000000" w:themeColor="text1"/>
          <w:sz w:val="28"/>
          <w:szCs w:val="28"/>
          <w:lang w:eastAsia="uk-UA"/>
        </w:rPr>
        <w:t>субгрантів</w:t>
      </w:r>
      <w:proofErr w:type="spellEnd"/>
      <w:r w:rsidRPr="00B35716">
        <w:rPr>
          <w:rFonts w:eastAsia="Times New Roman"/>
          <w:color w:val="000000" w:themeColor="text1"/>
          <w:sz w:val="28"/>
          <w:szCs w:val="28"/>
          <w:lang w:eastAsia="uk-UA"/>
        </w:rPr>
        <w:t>) для виконання програм Глобального фонду для боротьби із СНІДом, туберкульозом та малярією в Україні відповідно до закону.</w:t>
      </w:r>
    </w:p>
    <w:p w14:paraId="1B36A14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47" w:name="n16215"/>
      <w:bookmarkEnd w:id="147"/>
      <w:r w:rsidRPr="00B35716">
        <w:rPr>
          <w:rFonts w:eastAsia="Times New Roman"/>
          <w:color w:val="000000" w:themeColor="text1"/>
          <w:sz w:val="28"/>
          <w:szCs w:val="28"/>
          <w:lang w:eastAsia="uk-UA"/>
        </w:rPr>
        <w:t xml:space="preserve">У разі нецільового використання лікарських засобів, медичних виробів та допоміжних засобів до них платник податку зобов’язаний збільшити податкові зобов’язання за наслідками податкового періоду, на який припадає таке </w:t>
      </w:r>
      <w:r w:rsidRPr="00B35716">
        <w:rPr>
          <w:rFonts w:eastAsia="Times New Roman"/>
          <w:color w:val="000000" w:themeColor="text1"/>
          <w:sz w:val="28"/>
          <w:szCs w:val="28"/>
          <w:lang w:eastAsia="uk-UA"/>
        </w:rPr>
        <w:lastRenderedPageBreak/>
        <w:t>порушення, на суму єдиного податку за ставкою, передбаченою </w:t>
      </w:r>
      <w:hyperlink r:id="rId15" w:anchor="n7101" w:history="1">
        <w:r w:rsidRPr="00B35716">
          <w:rPr>
            <w:rFonts w:eastAsia="Times New Roman"/>
            <w:color w:val="000000" w:themeColor="text1"/>
            <w:sz w:val="28"/>
            <w:szCs w:val="28"/>
            <w:lang w:eastAsia="uk-UA"/>
          </w:rPr>
          <w:t>пунктом 293.5</w:t>
        </w:r>
      </w:hyperlink>
      <w:r w:rsidRPr="00B35716">
        <w:rPr>
          <w:rFonts w:eastAsia="Times New Roman"/>
          <w:color w:val="000000" w:themeColor="text1"/>
          <w:sz w:val="28"/>
          <w:szCs w:val="28"/>
          <w:lang w:eastAsia="uk-UA"/>
        </w:rPr>
        <w:t xml:space="preserve"> статті 293 </w:t>
      </w:r>
      <w:r w:rsidRPr="00B35716">
        <w:rPr>
          <w:color w:val="000000" w:themeColor="text1"/>
          <w:sz w:val="28"/>
          <w:szCs w:val="28"/>
        </w:rPr>
        <w:t>Податкового кодексу України</w:t>
      </w:r>
      <w:r w:rsidRPr="00B35716">
        <w:rPr>
          <w:rFonts w:eastAsia="Times New Roman"/>
          <w:color w:val="000000" w:themeColor="text1"/>
          <w:sz w:val="28"/>
          <w:szCs w:val="28"/>
          <w:lang w:eastAsia="uk-UA"/>
        </w:rPr>
        <w:t>.</w:t>
      </w:r>
    </w:p>
    <w:p w14:paraId="19D6B4FB"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r w:rsidRPr="00B35716">
        <w:rPr>
          <w:color w:val="000000" w:themeColor="text1"/>
          <w:sz w:val="28"/>
          <w:szCs w:val="28"/>
        </w:rPr>
        <w:t>2.11. Дохід визначається на підставі даних обліку, який ведеться відповідно до </w:t>
      </w:r>
      <w:hyperlink r:id="rId16" w:anchor="n7158" w:history="1">
        <w:r w:rsidRPr="00B35716">
          <w:rPr>
            <w:rStyle w:val="a4"/>
            <w:color w:val="000000" w:themeColor="text1"/>
            <w:sz w:val="28"/>
            <w:szCs w:val="28"/>
            <w:bdr w:val="none" w:sz="0" w:space="0" w:color="auto" w:frame="1"/>
          </w:rPr>
          <w:t>статті 296</w:t>
        </w:r>
      </w:hyperlink>
      <w:r w:rsidRPr="00B35716">
        <w:rPr>
          <w:color w:val="000000" w:themeColor="text1"/>
          <w:sz w:val="28"/>
          <w:szCs w:val="28"/>
        </w:rPr>
        <w:t xml:space="preserve"> Податкового кодексу України.</w:t>
      </w:r>
    </w:p>
    <w:p w14:paraId="5CE9C8E3"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rFonts w:eastAsia="Times New Roman"/>
          <w:color w:val="000000" w:themeColor="text1"/>
          <w:sz w:val="28"/>
          <w:szCs w:val="28"/>
        </w:rPr>
      </w:pPr>
      <w:r w:rsidRPr="00B35716">
        <w:rPr>
          <w:rFonts w:eastAsia="Times New Roman"/>
          <w:color w:val="000000" w:themeColor="text1"/>
          <w:sz w:val="28"/>
          <w:szCs w:val="28"/>
        </w:rPr>
        <w:t>2.12.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14:paraId="0FCCA62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2.13.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14:paraId="390ED90C"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48" w:name="n7072"/>
      <w:bookmarkStart w:id="149" w:name="n7074"/>
      <w:bookmarkEnd w:id="148"/>
      <w:bookmarkEnd w:id="149"/>
      <w:r w:rsidRPr="00B35716">
        <w:rPr>
          <w:color w:val="000000" w:themeColor="text1"/>
          <w:sz w:val="28"/>
          <w:szCs w:val="28"/>
        </w:rPr>
        <w:t xml:space="preserve">2.14. Право на застосування спрощеної системи оподаткування в наступному календарному році мають платники єдиного податку за умови </w:t>
      </w:r>
      <w:proofErr w:type="spellStart"/>
      <w:r w:rsidRPr="00B35716">
        <w:rPr>
          <w:color w:val="000000" w:themeColor="text1"/>
          <w:sz w:val="28"/>
          <w:szCs w:val="28"/>
        </w:rPr>
        <w:t>неперевищення</w:t>
      </w:r>
      <w:proofErr w:type="spellEnd"/>
      <w:r w:rsidRPr="00B35716">
        <w:rPr>
          <w:color w:val="000000" w:themeColor="text1"/>
          <w:sz w:val="28"/>
          <w:szCs w:val="28"/>
        </w:rPr>
        <w:t xml:space="preserve"> протягом календарного року обсягу доходу, встановленого для відповідної групи платників єдиного податку.</w:t>
      </w:r>
    </w:p>
    <w:p w14:paraId="09A961A7"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bookmarkStart w:id="150" w:name="n7075"/>
      <w:bookmarkEnd w:id="150"/>
      <w:r w:rsidRPr="00B35716">
        <w:rPr>
          <w:color w:val="000000" w:themeColor="text1"/>
          <w:sz w:val="28"/>
          <w:szCs w:val="28"/>
        </w:rPr>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sidRPr="00B35716">
        <w:rPr>
          <w:color w:val="000000" w:themeColor="text1"/>
          <w:sz w:val="28"/>
          <w:szCs w:val="28"/>
        </w:rPr>
        <w:t>неперевищення</w:t>
      </w:r>
      <w:proofErr w:type="spellEnd"/>
      <w:r w:rsidRPr="00B35716">
        <w:rPr>
          <w:color w:val="000000" w:themeColor="text1"/>
          <w:sz w:val="28"/>
          <w:szCs w:val="28"/>
        </w:rPr>
        <w:t xml:space="preserve"> ними протягом календарного року обсягу доходу, встановленого підпунктом 3 пункту 291.4 статті 291 Податкового кодексу України.</w:t>
      </w:r>
    </w:p>
    <w:p w14:paraId="4213F14D" w14:textId="77777777" w:rsidR="00232451" w:rsidRPr="00B35716" w:rsidRDefault="00232451" w:rsidP="00232451">
      <w:pPr>
        <w:pStyle w:val="rvps2"/>
        <w:shd w:val="clear" w:color="auto" w:fill="FFFFFF"/>
        <w:spacing w:before="0" w:beforeAutospacing="0" w:after="0" w:afterAutospacing="0"/>
        <w:ind w:firstLine="450"/>
        <w:jc w:val="both"/>
        <w:textAlignment w:val="baseline"/>
        <w:rPr>
          <w:color w:val="000000" w:themeColor="text1"/>
          <w:sz w:val="28"/>
          <w:szCs w:val="28"/>
        </w:rPr>
      </w:pPr>
    </w:p>
    <w:p w14:paraId="26638C6E" w14:textId="540F146D" w:rsidR="00232451" w:rsidRPr="00B35716" w:rsidRDefault="00232451" w:rsidP="00232451">
      <w:pPr>
        <w:shd w:val="clear" w:color="auto" w:fill="FFFFFF"/>
        <w:ind w:firstLine="450"/>
        <w:jc w:val="center"/>
        <w:rPr>
          <w:b/>
          <w:color w:val="000000" w:themeColor="text1"/>
          <w:sz w:val="28"/>
          <w:szCs w:val="28"/>
        </w:rPr>
      </w:pPr>
      <w:r w:rsidRPr="00B35716">
        <w:rPr>
          <w:b/>
          <w:color w:val="000000" w:themeColor="text1"/>
          <w:sz w:val="28"/>
          <w:szCs w:val="28"/>
        </w:rPr>
        <w:t>Розділ 3.</w:t>
      </w:r>
    </w:p>
    <w:p w14:paraId="121CE234" w14:textId="3E7EED54" w:rsidR="00232451" w:rsidRPr="00B35716" w:rsidRDefault="00232451" w:rsidP="00232451">
      <w:pPr>
        <w:shd w:val="clear" w:color="auto" w:fill="FFFFFF"/>
        <w:ind w:firstLine="450"/>
        <w:jc w:val="center"/>
        <w:rPr>
          <w:rFonts w:eastAsia="Times New Roman"/>
          <w:b/>
          <w:color w:val="000000" w:themeColor="text1"/>
          <w:sz w:val="28"/>
          <w:szCs w:val="28"/>
          <w:lang w:eastAsia="uk-UA"/>
        </w:rPr>
      </w:pPr>
      <w:r w:rsidRPr="00B35716">
        <w:rPr>
          <w:rFonts w:eastAsia="Times New Roman"/>
          <w:b/>
          <w:color w:val="000000" w:themeColor="text1"/>
          <w:sz w:val="28"/>
          <w:szCs w:val="28"/>
          <w:lang w:eastAsia="uk-UA"/>
        </w:rPr>
        <w:t>Об’єкт та база оподаткування для платників єдиного податку четвертої групи</w:t>
      </w:r>
    </w:p>
    <w:p w14:paraId="791EA673" w14:textId="77777777" w:rsidR="00232451" w:rsidRPr="00B35716" w:rsidRDefault="00232451" w:rsidP="00232451">
      <w:pPr>
        <w:shd w:val="clear" w:color="auto" w:fill="FFFFFF"/>
        <w:ind w:firstLine="450"/>
        <w:jc w:val="both"/>
        <w:rPr>
          <w:rFonts w:eastAsia="Times New Roman"/>
          <w:b/>
          <w:color w:val="000000" w:themeColor="text1"/>
          <w:sz w:val="28"/>
          <w:szCs w:val="28"/>
          <w:lang w:eastAsia="uk-UA"/>
        </w:rPr>
      </w:pPr>
    </w:p>
    <w:p w14:paraId="27E48782"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51" w:name="n12000"/>
      <w:bookmarkEnd w:id="151"/>
      <w:r w:rsidRPr="00B35716">
        <w:rPr>
          <w:rFonts w:eastAsia="Times New Roman"/>
          <w:color w:val="000000" w:themeColor="text1"/>
          <w:sz w:val="28"/>
          <w:szCs w:val="28"/>
          <w:lang w:eastAsia="uk-UA"/>
        </w:rPr>
        <w:t>3.1.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14:paraId="052F5847"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bookmarkStart w:id="152" w:name="n12001"/>
      <w:bookmarkStart w:id="153" w:name="n12002"/>
      <w:bookmarkEnd w:id="152"/>
      <w:bookmarkEnd w:id="153"/>
      <w:r w:rsidRPr="00B35716">
        <w:rPr>
          <w:rFonts w:eastAsia="Times New Roman"/>
          <w:color w:val="000000" w:themeColor="text1"/>
          <w:sz w:val="28"/>
          <w:szCs w:val="28"/>
          <w:lang w:eastAsia="uk-UA"/>
        </w:rPr>
        <w:t>3.2. Базою оподаткування податком для платників єдиного податку четвертої групи для сільськогосподарських товаровиробників є нормативна грошова оцінка 1 гектара сільськогосподарських угідь (ріллі, сіножатей, пасовищ і багаторічних насаджень) з урахуванням коефіцієнта індексації, визначеного станом на 1 січня базового податкового (звітного) року відповідно до порядку, встановленого цим Кодексом для справляння плати за землю.</w:t>
      </w:r>
    </w:p>
    <w:p w14:paraId="045A4B4D"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 xml:space="preserve">У разі якщо нормативна грошова оцінка земельної ділянки не проведена, базою оподаткування податком для платників єдиного податку четвертої </w:t>
      </w:r>
      <w:r w:rsidRPr="00B35716">
        <w:rPr>
          <w:rFonts w:eastAsia="Times New Roman"/>
          <w:color w:val="000000" w:themeColor="text1"/>
          <w:sz w:val="28"/>
          <w:szCs w:val="28"/>
          <w:lang w:eastAsia="uk-UA"/>
        </w:rPr>
        <w:lastRenderedPageBreak/>
        <w:t>групи для сільськогосподарських товаровиробників є нормативна грошова оцінка одиниці площі ріллі в області.</w:t>
      </w:r>
    </w:p>
    <w:p w14:paraId="17078298" w14:textId="77777777" w:rsidR="00232451" w:rsidRPr="00B35716" w:rsidRDefault="00232451" w:rsidP="00232451">
      <w:pPr>
        <w:shd w:val="clear" w:color="auto" w:fill="FFFFFF"/>
        <w:ind w:firstLine="450"/>
        <w:jc w:val="both"/>
        <w:rPr>
          <w:rFonts w:eastAsia="Times New Roman"/>
          <w:color w:val="000000" w:themeColor="text1"/>
          <w:sz w:val="28"/>
          <w:szCs w:val="28"/>
          <w:lang w:eastAsia="uk-UA"/>
        </w:rPr>
      </w:pPr>
      <w:r w:rsidRPr="00B35716">
        <w:rPr>
          <w:rFonts w:eastAsia="Times New Roman"/>
          <w:color w:val="000000" w:themeColor="text1"/>
          <w:sz w:val="28"/>
          <w:szCs w:val="28"/>
          <w:lang w:eastAsia="uk-UA"/>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області з урахуванням коефіцієнта індексації, визначеного станом на 1 січня базового податкового (звітного) року відповідно до порядку, встановленого цим Кодексом для справляння плати за землю.</w:t>
      </w:r>
    </w:p>
    <w:p w14:paraId="1629CED9" w14:textId="77777777" w:rsidR="00232451" w:rsidRPr="00B35716" w:rsidRDefault="00232451" w:rsidP="00232451">
      <w:pPr>
        <w:shd w:val="clear" w:color="auto" w:fill="FFFFFF"/>
        <w:jc w:val="both"/>
        <w:rPr>
          <w:rFonts w:eastAsia="Times New Roman"/>
          <w:color w:val="000000" w:themeColor="text1"/>
          <w:sz w:val="28"/>
          <w:szCs w:val="28"/>
          <w:lang w:eastAsia="uk-UA"/>
        </w:rPr>
      </w:pPr>
    </w:p>
    <w:p w14:paraId="5AA7DAB1" w14:textId="747D8D1E" w:rsidR="00232451" w:rsidRPr="00B35716" w:rsidRDefault="00232451" w:rsidP="00232451">
      <w:pPr>
        <w:pStyle w:val="rvps2"/>
        <w:shd w:val="clear" w:color="auto" w:fill="FFFFFF"/>
        <w:spacing w:before="0" w:beforeAutospacing="0" w:after="0" w:afterAutospacing="0"/>
        <w:ind w:firstLine="448"/>
        <w:jc w:val="center"/>
        <w:textAlignment w:val="baseline"/>
        <w:rPr>
          <w:b/>
          <w:color w:val="000000" w:themeColor="text1"/>
          <w:sz w:val="28"/>
          <w:szCs w:val="28"/>
        </w:rPr>
      </w:pPr>
      <w:r w:rsidRPr="00B35716">
        <w:rPr>
          <w:b/>
          <w:color w:val="000000" w:themeColor="text1"/>
          <w:sz w:val="28"/>
          <w:szCs w:val="28"/>
        </w:rPr>
        <w:t>Розділ 4.</w:t>
      </w:r>
    </w:p>
    <w:p w14:paraId="5CF11533" w14:textId="618F89D7" w:rsidR="00232451" w:rsidRPr="00B35716" w:rsidRDefault="00232451" w:rsidP="00232451">
      <w:pPr>
        <w:pStyle w:val="rvps2"/>
        <w:shd w:val="clear" w:color="auto" w:fill="FFFFFF"/>
        <w:spacing w:before="0" w:beforeAutospacing="0" w:after="0" w:afterAutospacing="0"/>
        <w:ind w:firstLine="448"/>
        <w:jc w:val="center"/>
        <w:textAlignment w:val="baseline"/>
        <w:rPr>
          <w:b/>
          <w:color w:val="000000" w:themeColor="text1"/>
          <w:sz w:val="28"/>
          <w:szCs w:val="28"/>
        </w:rPr>
      </w:pPr>
      <w:r w:rsidRPr="00B35716">
        <w:rPr>
          <w:b/>
          <w:color w:val="000000" w:themeColor="text1"/>
          <w:sz w:val="28"/>
          <w:szCs w:val="28"/>
        </w:rPr>
        <w:t>Ставки єдиного податку</w:t>
      </w:r>
    </w:p>
    <w:p w14:paraId="27C7327A"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b/>
          <w:color w:val="000000" w:themeColor="text1"/>
          <w:sz w:val="28"/>
          <w:szCs w:val="28"/>
        </w:rPr>
      </w:pPr>
    </w:p>
    <w:p w14:paraId="1FE829D8"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154" w:name="n7078"/>
      <w:bookmarkEnd w:id="154"/>
      <w:r w:rsidRPr="00B35716">
        <w:rPr>
          <w:color w:val="000000" w:themeColor="text1"/>
          <w:sz w:val="28"/>
          <w:szCs w:val="28"/>
        </w:rPr>
        <w:t xml:space="preserve">4.1. Ставки єдиного податку </w:t>
      </w:r>
      <w:r w:rsidRPr="00B35716">
        <w:rPr>
          <w:color w:val="000000" w:themeColor="text1"/>
          <w:sz w:val="28"/>
          <w:szCs w:val="28"/>
          <w:shd w:val="clear" w:color="auto" w:fill="FFFFFF"/>
        </w:rPr>
        <w:t xml:space="preserve">встановлюються міською радою відповідно до вимог та у межах, передбачених ст. 293 </w:t>
      </w:r>
      <w:r w:rsidRPr="00B35716">
        <w:rPr>
          <w:color w:val="000000" w:themeColor="text1"/>
          <w:sz w:val="28"/>
          <w:szCs w:val="28"/>
        </w:rPr>
        <w:t>Податкового кодексу України.</w:t>
      </w:r>
      <w:r w:rsidRPr="00B35716">
        <w:rPr>
          <w:color w:val="000000" w:themeColor="text1"/>
          <w:sz w:val="28"/>
          <w:szCs w:val="28"/>
          <w:shd w:val="clear" w:color="auto" w:fill="FFFFFF"/>
        </w:rPr>
        <w:t xml:space="preserve"> </w:t>
      </w:r>
    </w:p>
    <w:p w14:paraId="289A0DCD"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r w:rsidRPr="00B35716">
        <w:rPr>
          <w:color w:val="000000" w:themeColor="text1"/>
          <w:sz w:val="28"/>
          <w:szCs w:val="28"/>
        </w:rPr>
        <w:t>4.2.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39102C24" w14:textId="77777777" w:rsidR="00232451" w:rsidRPr="00B35716" w:rsidRDefault="00232451" w:rsidP="00232451">
      <w:pPr>
        <w:pStyle w:val="rvps37"/>
        <w:shd w:val="clear" w:color="auto" w:fill="FFFFFF"/>
        <w:spacing w:before="0" w:beforeAutospacing="0" w:after="0" w:afterAutospacing="0"/>
        <w:ind w:firstLine="705"/>
        <w:jc w:val="both"/>
        <w:rPr>
          <w:color w:val="000000" w:themeColor="text1"/>
          <w:sz w:val="28"/>
          <w:szCs w:val="28"/>
          <w:lang w:val="uk-UA"/>
        </w:rPr>
      </w:pPr>
      <w:r w:rsidRPr="00B35716">
        <w:rPr>
          <w:rStyle w:val="rvts7"/>
          <w:rFonts w:eastAsia="Calibri"/>
          <w:color w:val="000000" w:themeColor="text1"/>
          <w:sz w:val="28"/>
          <w:szCs w:val="28"/>
          <w:lang w:val="uk-UA"/>
        </w:rPr>
        <w:t>- для першої групи платників єдиного податку для всіх видів господарської діяльності, передбачених для цієї групи, – 10 відсотків до розміру прожиткового мінімуму для працездатних осіб, встановленого законом на 1 січня податкового (звітного) року;</w:t>
      </w:r>
    </w:p>
    <w:p w14:paraId="3C7A4389" w14:textId="103D4119" w:rsidR="00232451" w:rsidRPr="00B35716" w:rsidRDefault="00232451" w:rsidP="00232451">
      <w:pPr>
        <w:pStyle w:val="rvps38"/>
        <w:shd w:val="clear" w:color="auto" w:fill="FFFFFF"/>
        <w:spacing w:before="0" w:beforeAutospacing="0" w:after="0" w:afterAutospacing="0"/>
        <w:ind w:firstLine="705"/>
        <w:jc w:val="both"/>
        <w:rPr>
          <w:color w:val="000000" w:themeColor="text1"/>
          <w:sz w:val="28"/>
          <w:szCs w:val="28"/>
          <w:lang w:val="uk-UA"/>
        </w:rPr>
      </w:pPr>
      <w:r w:rsidRPr="00B35716">
        <w:rPr>
          <w:rStyle w:val="rvts7"/>
          <w:rFonts w:eastAsia="Calibri"/>
          <w:color w:val="000000" w:themeColor="text1"/>
          <w:sz w:val="28"/>
          <w:szCs w:val="28"/>
          <w:lang w:val="uk-UA"/>
        </w:rPr>
        <w:t>- для другої групи платників єдиного податку для всіх видів господарської діяльності, передбачених для цієї групи, – </w:t>
      </w:r>
      <w:r w:rsidR="0069142D">
        <w:rPr>
          <w:rStyle w:val="rvts7"/>
          <w:rFonts w:eastAsia="Calibri"/>
          <w:color w:val="000000" w:themeColor="text1"/>
          <w:sz w:val="28"/>
          <w:szCs w:val="28"/>
          <w:lang w:val="uk-UA"/>
        </w:rPr>
        <w:t>20</w:t>
      </w:r>
      <w:r w:rsidRPr="00B35716">
        <w:rPr>
          <w:rStyle w:val="rvts7"/>
          <w:rFonts w:eastAsia="Calibri"/>
          <w:color w:val="000000" w:themeColor="text1"/>
          <w:sz w:val="28"/>
          <w:szCs w:val="28"/>
          <w:lang w:val="uk-UA"/>
        </w:rPr>
        <w:t> відсотків до розміру мінімальної заробітної плати, встановленої законом на 1 січня податкового (звітного) року;</w:t>
      </w:r>
    </w:p>
    <w:p w14:paraId="397DAC2C" w14:textId="77777777" w:rsidR="00232451" w:rsidRPr="00B35716" w:rsidRDefault="00232451" w:rsidP="00232451">
      <w:pPr>
        <w:tabs>
          <w:tab w:val="left" w:pos="1134"/>
        </w:tabs>
        <w:ind w:firstLine="709"/>
        <w:jc w:val="both"/>
        <w:rPr>
          <w:color w:val="000000" w:themeColor="text1"/>
          <w:sz w:val="28"/>
          <w:szCs w:val="28"/>
        </w:rPr>
      </w:pPr>
      <w:r w:rsidRPr="00B35716">
        <w:rPr>
          <w:color w:val="000000" w:themeColor="text1"/>
          <w:sz w:val="28"/>
          <w:szCs w:val="28"/>
        </w:rPr>
        <w:t>- для третьої та четвертої груп платників єдиного податку застосовуються ставки податку відповідно до вимог та у межах, передбачених ст. 293 Податкового кодексу України.</w:t>
      </w:r>
    </w:p>
    <w:p w14:paraId="2542DFD0" w14:textId="77777777" w:rsidR="00232451" w:rsidRPr="00B35716" w:rsidRDefault="00232451" w:rsidP="00232451">
      <w:pPr>
        <w:tabs>
          <w:tab w:val="left" w:pos="1134"/>
        </w:tabs>
        <w:ind w:firstLine="709"/>
        <w:jc w:val="both"/>
        <w:rPr>
          <w:color w:val="000000" w:themeColor="text1"/>
          <w:sz w:val="28"/>
          <w:szCs w:val="28"/>
        </w:rPr>
      </w:pPr>
      <w:r w:rsidRPr="00B35716">
        <w:rPr>
          <w:color w:val="000000" w:themeColor="text1"/>
          <w:sz w:val="28"/>
          <w:szCs w:val="28"/>
        </w:rPr>
        <w:t>4.3.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14:paraId="11910183" w14:textId="77777777" w:rsidR="00232451" w:rsidRPr="00B35716" w:rsidRDefault="00232451" w:rsidP="00232451">
      <w:pPr>
        <w:tabs>
          <w:tab w:val="left" w:pos="1134"/>
        </w:tabs>
        <w:ind w:firstLine="709"/>
        <w:jc w:val="both"/>
        <w:rPr>
          <w:color w:val="000000" w:themeColor="text1"/>
          <w:sz w:val="28"/>
          <w:szCs w:val="28"/>
        </w:rPr>
      </w:pPr>
      <w:r w:rsidRPr="00B35716">
        <w:rPr>
          <w:color w:val="000000" w:themeColor="text1"/>
          <w:sz w:val="28"/>
          <w:szCs w:val="28"/>
        </w:rPr>
        <w:t>4.4.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цією статтею для відповідної групи таких платників єдиного податку.</w:t>
      </w:r>
    </w:p>
    <w:p w14:paraId="02F3B4FE" w14:textId="77777777" w:rsidR="00232451" w:rsidRPr="00B35716" w:rsidRDefault="00232451" w:rsidP="00232451">
      <w:pPr>
        <w:tabs>
          <w:tab w:val="left" w:pos="1134"/>
        </w:tabs>
        <w:ind w:firstLine="709"/>
        <w:jc w:val="both"/>
        <w:rPr>
          <w:color w:val="000000" w:themeColor="text1"/>
          <w:sz w:val="28"/>
          <w:szCs w:val="28"/>
        </w:rPr>
      </w:pPr>
    </w:p>
    <w:p w14:paraId="61BF288A" w14:textId="7D831896" w:rsidR="00232451" w:rsidRPr="00B35716" w:rsidRDefault="00232451" w:rsidP="00232451">
      <w:pPr>
        <w:pStyle w:val="rvps2"/>
        <w:shd w:val="clear" w:color="auto" w:fill="FFFFFF"/>
        <w:spacing w:before="0" w:beforeAutospacing="0" w:after="0" w:afterAutospacing="0"/>
        <w:ind w:firstLine="448"/>
        <w:jc w:val="center"/>
        <w:textAlignment w:val="baseline"/>
        <w:rPr>
          <w:b/>
          <w:color w:val="000000" w:themeColor="text1"/>
          <w:sz w:val="28"/>
          <w:szCs w:val="28"/>
        </w:rPr>
      </w:pPr>
      <w:r w:rsidRPr="00B35716">
        <w:rPr>
          <w:b/>
          <w:color w:val="000000" w:themeColor="text1"/>
          <w:sz w:val="28"/>
          <w:szCs w:val="28"/>
        </w:rPr>
        <w:t>Розділ 5.</w:t>
      </w:r>
    </w:p>
    <w:p w14:paraId="5A7322CD" w14:textId="0F9BA96B" w:rsidR="00232451" w:rsidRPr="00B35716" w:rsidRDefault="00232451" w:rsidP="00232451">
      <w:pPr>
        <w:pStyle w:val="rvps2"/>
        <w:shd w:val="clear" w:color="auto" w:fill="FFFFFF"/>
        <w:spacing w:before="0" w:beforeAutospacing="0" w:after="0" w:afterAutospacing="0"/>
        <w:ind w:firstLine="448"/>
        <w:jc w:val="center"/>
        <w:textAlignment w:val="baseline"/>
        <w:rPr>
          <w:b/>
          <w:color w:val="000000" w:themeColor="text1"/>
          <w:sz w:val="28"/>
          <w:szCs w:val="28"/>
          <w:shd w:val="clear" w:color="auto" w:fill="FFFFFF"/>
        </w:rPr>
      </w:pPr>
      <w:r w:rsidRPr="00B35716">
        <w:rPr>
          <w:b/>
          <w:color w:val="000000" w:themeColor="text1"/>
          <w:sz w:val="28"/>
          <w:szCs w:val="28"/>
        </w:rPr>
        <w:t xml:space="preserve">Податковий (звітний) період, порядок </w:t>
      </w:r>
      <w:r w:rsidRPr="00B35716">
        <w:rPr>
          <w:b/>
          <w:color w:val="000000" w:themeColor="text1"/>
          <w:sz w:val="28"/>
          <w:szCs w:val="28"/>
          <w:shd w:val="clear" w:color="auto" w:fill="FFFFFF"/>
        </w:rPr>
        <w:t>нарахування та строки сплати єдиного податку</w:t>
      </w:r>
    </w:p>
    <w:p w14:paraId="0E0B0AF7"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b/>
          <w:color w:val="000000" w:themeColor="text1"/>
          <w:sz w:val="28"/>
          <w:szCs w:val="28"/>
        </w:rPr>
      </w:pPr>
    </w:p>
    <w:p w14:paraId="58B04CD8" w14:textId="77777777" w:rsidR="00232451" w:rsidRPr="00B35716" w:rsidRDefault="00232451" w:rsidP="00232451">
      <w:pPr>
        <w:pStyle w:val="rvps2"/>
        <w:shd w:val="clear" w:color="auto" w:fill="FFFFFF"/>
        <w:spacing w:before="0" w:beforeAutospacing="0" w:after="0" w:afterAutospacing="0"/>
        <w:ind w:firstLine="448"/>
        <w:jc w:val="both"/>
        <w:textAlignment w:val="baseline"/>
        <w:rPr>
          <w:color w:val="000000" w:themeColor="text1"/>
          <w:sz w:val="28"/>
          <w:szCs w:val="28"/>
        </w:rPr>
      </w:pPr>
      <w:bookmarkStart w:id="155" w:name="n7134"/>
      <w:bookmarkEnd w:id="155"/>
      <w:r w:rsidRPr="00B35716">
        <w:rPr>
          <w:color w:val="000000" w:themeColor="text1"/>
          <w:sz w:val="28"/>
          <w:szCs w:val="28"/>
        </w:rPr>
        <w:t xml:space="preserve">5.1. Податковим (звітним) періодом для платників єдиного податку першої, другої та четвертої груп є календарний рік, для платників єдиного </w:t>
      </w:r>
      <w:r w:rsidRPr="00B35716">
        <w:rPr>
          <w:color w:val="000000" w:themeColor="text1"/>
          <w:sz w:val="28"/>
          <w:szCs w:val="28"/>
        </w:rPr>
        <w:lastRenderedPageBreak/>
        <w:t>податку третьої групи - календарний квартал (крім податкового періоду для податкової звітності з податку на додану вартість, визначеного пунктом 202.1 статті 202 Податкового кодексу України).</w:t>
      </w:r>
    </w:p>
    <w:p w14:paraId="7E80CD43" w14:textId="77777777" w:rsidR="00232451" w:rsidRPr="00B35716" w:rsidRDefault="00232451" w:rsidP="00232451">
      <w:pPr>
        <w:tabs>
          <w:tab w:val="left" w:pos="426"/>
        </w:tabs>
        <w:jc w:val="both"/>
        <w:rPr>
          <w:color w:val="000000" w:themeColor="text1"/>
          <w:sz w:val="28"/>
          <w:szCs w:val="28"/>
        </w:rPr>
      </w:pPr>
      <w:bookmarkStart w:id="156" w:name="n12026"/>
      <w:bookmarkStart w:id="157" w:name="n7135"/>
      <w:bookmarkEnd w:id="156"/>
      <w:bookmarkEnd w:id="157"/>
      <w:r w:rsidRPr="00B35716">
        <w:rPr>
          <w:color w:val="000000" w:themeColor="text1"/>
          <w:sz w:val="28"/>
          <w:szCs w:val="28"/>
        </w:rPr>
        <w:tab/>
        <w:t xml:space="preserve">5.2. </w:t>
      </w:r>
      <w:r w:rsidRPr="00B35716">
        <w:rPr>
          <w:color w:val="000000" w:themeColor="text1"/>
          <w:sz w:val="28"/>
          <w:szCs w:val="28"/>
          <w:shd w:val="clear" w:color="auto" w:fill="FFFFFF"/>
        </w:rPr>
        <w:t xml:space="preserve">Порядок нарахування та строки сплати єдиного податку визначаються відповідно до ст. 295 </w:t>
      </w:r>
      <w:r w:rsidRPr="00B35716">
        <w:rPr>
          <w:color w:val="000000" w:themeColor="text1"/>
          <w:sz w:val="28"/>
          <w:szCs w:val="28"/>
        </w:rPr>
        <w:t>Податкового кодексу України.</w:t>
      </w:r>
    </w:p>
    <w:p w14:paraId="2E4F7887" w14:textId="77777777" w:rsidR="00232451" w:rsidRPr="00B35716" w:rsidRDefault="00232451" w:rsidP="00232451">
      <w:pPr>
        <w:shd w:val="clear" w:color="auto" w:fill="FFFFFF"/>
        <w:ind w:firstLine="450"/>
        <w:jc w:val="both"/>
        <w:rPr>
          <w:color w:val="000000" w:themeColor="text1"/>
          <w:sz w:val="28"/>
          <w:szCs w:val="28"/>
        </w:rPr>
      </w:pPr>
      <w:r w:rsidRPr="00B35716">
        <w:rPr>
          <w:color w:val="000000" w:themeColor="text1"/>
          <w:sz w:val="28"/>
          <w:szCs w:val="28"/>
        </w:rPr>
        <w:t xml:space="preserve">5.3.  </w:t>
      </w:r>
      <w:r w:rsidRPr="00B35716">
        <w:rPr>
          <w:rFonts w:eastAsia="Times New Roman"/>
          <w:color w:val="000000" w:themeColor="text1"/>
          <w:sz w:val="28"/>
          <w:szCs w:val="28"/>
          <w:lang w:eastAsia="uk-UA"/>
        </w:rPr>
        <w:t xml:space="preserve">Ведення обліку і складення звітності платниками єдиного податку визначаються ст. 296 </w:t>
      </w:r>
      <w:r w:rsidRPr="00B35716">
        <w:rPr>
          <w:color w:val="000000" w:themeColor="text1"/>
          <w:sz w:val="28"/>
          <w:szCs w:val="28"/>
        </w:rPr>
        <w:t>Податкового кодексу України.</w:t>
      </w:r>
    </w:p>
    <w:p w14:paraId="39CFB02E" w14:textId="77777777" w:rsidR="00232451" w:rsidRPr="00B35716" w:rsidRDefault="00232451" w:rsidP="00232451">
      <w:pPr>
        <w:shd w:val="clear" w:color="auto" w:fill="FFFFFF"/>
        <w:ind w:firstLine="450"/>
        <w:jc w:val="both"/>
        <w:rPr>
          <w:color w:val="000000" w:themeColor="text1"/>
          <w:sz w:val="28"/>
          <w:szCs w:val="28"/>
        </w:rPr>
      </w:pPr>
      <w:r w:rsidRPr="00B35716">
        <w:rPr>
          <w:color w:val="000000" w:themeColor="text1"/>
          <w:sz w:val="28"/>
          <w:szCs w:val="28"/>
        </w:rPr>
        <w:t xml:space="preserve">5.4.  </w:t>
      </w:r>
      <w:r w:rsidRPr="00B35716">
        <w:rPr>
          <w:rFonts w:eastAsia="Times New Roman"/>
          <w:color w:val="000000" w:themeColor="text1"/>
          <w:sz w:val="28"/>
          <w:szCs w:val="28"/>
          <w:lang w:eastAsia="uk-UA"/>
        </w:rPr>
        <w:t xml:space="preserve">Особливості нарахування, сплати та подання звітності з окремих податків і зборів платниками єдиного податку визначаються відповідно до ст. 297 </w:t>
      </w:r>
      <w:r w:rsidRPr="00B35716">
        <w:rPr>
          <w:color w:val="000000" w:themeColor="text1"/>
          <w:sz w:val="28"/>
          <w:szCs w:val="28"/>
        </w:rPr>
        <w:t>Податкового кодексу України.</w:t>
      </w:r>
    </w:p>
    <w:p w14:paraId="6FA6A615" w14:textId="2A9E3AEC" w:rsidR="00232451" w:rsidRPr="00B35716" w:rsidRDefault="00232451" w:rsidP="00232451">
      <w:pPr>
        <w:shd w:val="clear" w:color="auto" w:fill="FFFFFF"/>
        <w:ind w:firstLine="450"/>
        <w:jc w:val="both"/>
        <w:rPr>
          <w:color w:val="000000" w:themeColor="text1"/>
          <w:sz w:val="28"/>
          <w:szCs w:val="28"/>
        </w:rPr>
      </w:pPr>
      <w:r w:rsidRPr="00B35716">
        <w:rPr>
          <w:color w:val="000000" w:themeColor="text1"/>
          <w:sz w:val="28"/>
          <w:szCs w:val="28"/>
        </w:rPr>
        <w:t xml:space="preserve">5.5. </w:t>
      </w:r>
      <w:r w:rsidRPr="00B35716">
        <w:rPr>
          <w:rFonts w:eastAsia="Times New Roman"/>
          <w:color w:val="000000" w:themeColor="text1"/>
          <w:sz w:val="28"/>
          <w:szCs w:val="28"/>
          <w:lang w:eastAsia="uk-UA"/>
        </w:rPr>
        <w:t xml:space="preserve">Порядок обрання або переходу на спрощену систему оподаткування, або відмови від спрощеної системи оподаткування визначається відповідно до ст. 298 </w:t>
      </w:r>
      <w:r w:rsidRPr="00B35716">
        <w:rPr>
          <w:color w:val="000000" w:themeColor="text1"/>
          <w:sz w:val="28"/>
          <w:szCs w:val="28"/>
        </w:rPr>
        <w:t>Податкового кодексу України.</w:t>
      </w:r>
    </w:p>
    <w:p w14:paraId="13472F0D" w14:textId="54A3D303" w:rsidR="000A71D6" w:rsidRPr="00B35716" w:rsidRDefault="000A71D6" w:rsidP="00232451">
      <w:pPr>
        <w:shd w:val="clear" w:color="auto" w:fill="FFFFFF"/>
        <w:ind w:firstLine="450"/>
        <w:jc w:val="both"/>
        <w:rPr>
          <w:color w:val="000000" w:themeColor="text1"/>
          <w:sz w:val="28"/>
          <w:szCs w:val="28"/>
        </w:rPr>
      </w:pPr>
    </w:p>
    <w:p w14:paraId="2BE305FD" w14:textId="3F6983F7" w:rsidR="002D499A" w:rsidRPr="00B35716" w:rsidRDefault="002D499A" w:rsidP="00232451">
      <w:pPr>
        <w:shd w:val="clear" w:color="auto" w:fill="FFFFFF"/>
        <w:ind w:firstLine="450"/>
        <w:jc w:val="both"/>
        <w:rPr>
          <w:color w:val="000000" w:themeColor="text1"/>
          <w:sz w:val="28"/>
          <w:szCs w:val="28"/>
        </w:rPr>
      </w:pPr>
    </w:p>
    <w:p w14:paraId="4DF87864" w14:textId="502F701D" w:rsidR="002D499A" w:rsidRPr="00B35716" w:rsidRDefault="002D499A" w:rsidP="00232451">
      <w:pPr>
        <w:shd w:val="clear" w:color="auto" w:fill="FFFFFF"/>
        <w:ind w:firstLine="450"/>
        <w:jc w:val="both"/>
        <w:rPr>
          <w:color w:val="000000" w:themeColor="text1"/>
          <w:sz w:val="28"/>
          <w:szCs w:val="28"/>
        </w:rPr>
      </w:pPr>
    </w:p>
    <w:p w14:paraId="46ECF5EE" w14:textId="243EE463" w:rsidR="002D499A" w:rsidRPr="00B35716" w:rsidRDefault="002D499A" w:rsidP="002D499A">
      <w:pPr>
        <w:shd w:val="clear" w:color="auto" w:fill="FFFFFF"/>
        <w:jc w:val="both"/>
        <w:rPr>
          <w:b/>
          <w:bCs/>
          <w:color w:val="000000" w:themeColor="text1"/>
          <w:sz w:val="28"/>
          <w:szCs w:val="28"/>
        </w:rPr>
      </w:pPr>
      <w:r w:rsidRPr="00B35716">
        <w:rPr>
          <w:b/>
          <w:bCs/>
          <w:color w:val="000000" w:themeColor="text1"/>
          <w:sz w:val="28"/>
          <w:szCs w:val="28"/>
        </w:rPr>
        <w:t>Секретар міської ради                                                                    Уляна Микієвич</w:t>
      </w:r>
    </w:p>
    <w:p w14:paraId="606D6AFF" w14:textId="60AE9BB1" w:rsidR="000A71D6" w:rsidRPr="00B35716" w:rsidRDefault="000A71D6" w:rsidP="002D499A">
      <w:pPr>
        <w:shd w:val="clear" w:color="auto" w:fill="FFFFFF"/>
        <w:jc w:val="both"/>
        <w:rPr>
          <w:b/>
          <w:bCs/>
          <w:color w:val="000000" w:themeColor="text1"/>
          <w:sz w:val="28"/>
          <w:szCs w:val="28"/>
        </w:rPr>
      </w:pPr>
    </w:p>
    <w:p w14:paraId="2597B416" w14:textId="47E48137" w:rsidR="000A71D6" w:rsidRPr="00B35716" w:rsidRDefault="000A71D6" w:rsidP="002D499A">
      <w:pPr>
        <w:shd w:val="clear" w:color="auto" w:fill="FFFFFF"/>
        <w:jc w:val="both"/>
        <w:rPr>
          <w:b/>
          <w:bCs/>
          <w:color w:val="000000" w:themeColor="text1"/>
          <w:sz w:val="28"/>
          <w:szCs w:val="28"/>
        </w:rPr>
      </w:pPr>
    </w:p>
    <w:p w14:paraId="243DF0ED" w14:textId="6FCEBD11" w:rsidR="000A71D6" w:rsidRPr="00B35716" w:rsidRDefault="000A71D6" w:rsidP="00232451">
      <w:pPr>
        <w:shd w:val="clear" w:color="auto" w:fill="FFFFFF"/>
        <w:ind w:firstLine="450"/>
        <w:jc w:val="both"/>
        <w:rPr>
          <w:color w:val="000000" w:themeColor="text1"/>
          <w:sz w:val="28"/>
          <w:szCs w:val="28"/>
        </w:rPr>
      </w:pPr>
    </w:p>
    <w:p w14:paraId="69382FC2" w14:textId="2B8D1CB0" w:rsidR="000A71D6" w:rsidRPr="00B35716" w:rsidRDefault="000A71D6" w:rsidP="00232451">
      <w:pPr>
        <w:shd w:val="clear" w:color="auto" w:fill="FFFFFF"/>
        <w:ind w:firstLine="450"/>
        <w:jc w:val="both"/>
        <w:rPr>
          <w:color w:val="000000" w:themeColor="text1"/>
          <w:sz w:val="28"/>
          <w:szCs w:val="28"/>
        </w:rPr>
      </w:pPr>
    </w:p>
    <w:p w14:paraId="5F926566" w14:textId="0E48F59D" w:rsidR="000A71D6" w:rsidRPr="00B35716" w:rsidRDefault="000A71D6" w:rsidP="00232451">
      <w:pPr>
        <w:shd w:val="clear" w:color="auto" w:fill="FFFFFF"/>
        <w:ind w:firstLine="450"/>
        <w:jc w:val="both"/>
        <w:rPr>
          <w:color w:val="000000" w:themeColor="text1"/>
          <w:sz w:val="28"/>
          <w:szCs w:val="28"/>
        </w:rPr>
      </w:pPr>
    </w:p>
    <w:p w14:paraId="20034FAB" w14:textId="3A141F79" w:rsidR="000A71D6" w:rsidRPr="00B35716" w:rsidRDefault="000A71D6" w:rsidP="00232451">
      <w:pPr>
        <w:shd w:val="clear" w:color="auto" w:fill="FFFFFF"/>
        <w:ind w:firstLine="450"/>
        <w:jc w:val="both"/>
        <w:rPr>
          <w:color w:val="000000" w:themeColor="text1"/>
          <w:sz w:val="28"/>
          <w:szCs w:val="28"/>
        </w:rPr>
      </w:pPr>
    </w:p>
    <w:p w14:paraId="31084252" w14:textId="24E503B4" w:rsidR="000A71D6" w:rsidRPr="00B35716" w:rsidRDefault="000A71D6" w:rsidP="00232451">
      <w:pPr>
        <w:shd w:val="clear" w:color="auto" w:fill="FFFFFF"/>
        <w:ind w:firstLine="450"/>
        <w:jc w:val="both"/>
        <w:rPr>
          <w:color w:val="000000" w:themeColor="text1"/>
          <w:sz w:val="28"/>
          <w:szCs w:val="28"/>
        </w:rPr>
      </w:pPr>
    </w:p>
    <w:p w14:paraId="00CBE7E9" w14:textId="298C8F1E" w:rsidR="000A71D6" w:rsidRPr="00B35716" w:rsidRDefault="000A71D6" w:rsidP="00232451">
      <w:pPr>
        <w:shd w:val="clear" w:color="auto" w:fill="FFFFFF"/>
        <w:ind w:firstLine="450"/>
        <w:jc w:val="both"/>
        <w:rPr>
          <w:color w:val="000000" w:themeColor="text1"/>
          <w:sz w:val="28"/>
          <w:szCs w:val="28"/>
        </w:rPr>
      </w:pPr>
    </w:p>
    <w:p w14:paraId="105B3198" w14:textId="158A3BF9" w:rsidR="000A71D6" w:rsidRPr="00B35716" w:rsidRDefault="000A71D6" w:rsidP="00232451">
      <w:pPr>
        <w:shd w:val="clear" w:color="auto" w:fill="FFFFFF"/>
        <w:ind w:firstLine="450"/>
        <w:jc w:val="both"/>
        <w:rPr>
          <w:color w:val="000000" w:themeColor="text1"/>
          <w:sz w:val="28"/>
          <w:szCs w:val="28"/>
        </w:rPr>
      </w:pPr>
    </w:p>
    <w:p w14:paraId="732B6D93" w14:textId="641785BE" w:rsidR="000A71D6" w:rsidRPr="00B35716" w:rsidRDefault="000A71D6" w:rsidP="00232451">
      <w:pPr>
        <w:shd w:val="clear" w:color="auto" w:fill="FFFFFF"/>
        <w:ind w:firstLine="450"/>
        <w:jc w:val="both"/>
        <w:rPr>
          <w:color w:val="000000" w:themeColor="text1"/>
          <w:sz w:val="28"/>
          <w:szCs w:val="28"/>
        </w:rPr>
      </w:pPr>
    </w:p>
    <w:p w14:paraId="7572AA74" w14:textId="4B021B93" w:rsidR="000A71D6" w:rsidRPr="00B35716" w:rsidRDefault="000A71D6" w:rsidP="00232451">
      <w:pPr>
        <w:shd w:val="clear" w:color="auto" w:fill="FFFFFF"/>
        <w:ind w:firstLine="450"/>
        <w:jc w:val="both"/>
        <w:rPr>
          <w:color w:val="000000" w:themeColor="text1"/>
          <w:sz w:val="28"/>
          <w:szCs w:val="28"/>
        </w:rPr>
      </w:pPr>
    </w:p>
    <w:p w14:paraId="2AE8C4EC" w14:textId="3ED76880" w:rsidR="000A71D6" w:rsidRPr="00B35716" w:rsidRDefault="000A71D6" w:rsidP="00232451">
      <w:pPr>
        <w:shd w:val="clear" w:color="auto" w:fill="FFFFFF"/>
        <w:ind w:firstLine="450"/>
        <w:jc w:val="both"/>
        <w:rPr>
          <w:color w:val="000000" w:themeColor="text1"/>
          <w:sz w:val="28"/>
          <w:szCs w:val="28"/>
        </w:rPr>
      </w:pPr>
    </w:p>
    <w:p w14:paraId="68D0DD60" w14:textId="2FC994C7" w:rsidR="000A71D6" w:rsidRPr="00B35716" w:rsidRDefault="000A71D6" w:rsidP="00232451">
      <w:pPr>
        <w:shd w:val="clear" w:color="auto" w:fill="FFFFFF"/>
        <w:ind w:firstLine="450"/>
        <w:jc w:val="both"/>
        <w:rPr>
          <w:color w:val="000000" w:themeColor="text1"/>
          <w:sz w:val="28"/>
          <w:szCs w:val="28"/>
        </w:rPr>
      </w:pPr>
    </w:p>
    <w:p w14:paraId="635D5528" w14:textId="0E98C896" w:rsidR="000A71D6" w:rsidRPr="00B35716" w:rsidRDefault="000A71D6" w:rsidP="00232451">
      <w:pPr>
        <w:shd w:val="clear" w:color="auto" w:fill="FFFFFF"/>
        <w:ind w:firstLine="450"/>
        <w:jc w:val="both"/>
        <w:rPr>
          <w:color w:val="000000" w:themeColor="text1"/>
          <w:sz w:val="28"/>
          <w:szCs w:val="28"/>
        </w:rPr>
      </w:pPr>
    </w:p>
    <w:p w14:paraId="1653C8EF" w14:textId="27503345" w:rsidR="000A71D6" w:rsidRPr="00B35716" w:rsidRDefault="000A71D6" w:rsidP="00232451">
      <w:pPr>
        <w:shd w:val="clear" w:color="auto" w:fill="FFFFFF"/>
        <w:ind w:firstLine="450"/>
        <w:jc w:val="both"/>
        <w:rPr>
          <w:color w:val="000000" w:themeColor="text1"/>
          <w:sz w:val="28"/>
          <w:szCs w:val="28"/>
        </w:rPr>
      </w:pPr>
    </w:p>
    <w:p w14:paraId="4ACBAB9E" w14:textId="0283A62B" w:rsidR="000A71D6" w:rsidRPr="00B35716" w:rsidRDefault="000A71D6" w:rsidP="00232451">
      <w:pPr>
        <w:shd w:val="clear" w:color="auto" w:fill="FFFFFF"/>
        <w:ind w:firstLine="450"/>
        <w:jc w:val="both"/>
        <w:rPr>
          <w:color w:val="000000" w:themeColor="text1"/>
          <w:sz w:val="28"/>
          <w:szCs w:val="28"/>
        </w:rPr>
      </w:pPr>
    </w:p>
    <w:p w14:paraId="0F8A63F7" w14:textId="4B29B1E1" w:rsidR="000A71D6" w:rsidRPr="00B35716" w:rsidRDefault="000A71D6" w:rsidP="00232451">
      <w:pPr>
        <w:shd w:val="clear" w:color="auto" w:fill="FFFFFF"/>
        <w:ind w:firstLine="450"/>
        <w:jc w:val="both"/>
        <w:rPr>
          <w:color w:val="000000" w:themeColor="text1"/>
          <w:sz w:val="28"/>
          <w:szCs w:val="28"/>
        </w:rPr>
      </w:pPr>
    </w:p>
    <w:p w14:paraId="1999E998" w14:textId="40A3326D" w:rsidR="000A71D6" w:rsidRPr="00B35716" w:rsidRDefault="000A71D6" w:rsidP="00232451">
      <w:pPr>
        <w:shd w:val="clear" w:color="auto" w:fill="FFFFFF"/>
        <w:ind w:firstLine="450"/>
        <w:jc w:val="both"/>
        <w:rPr>
          <w:color w:val="000000" w:themeColor="text1"/>
          <w:sz w:val="28"/>
          <w:szCs w:val="28"/>
        </w:rPr>
      </w:pPr>
    </w:p>
    <w:p w14:paraId="4FD26101" w14:textId="54E0424C" w:rsidR="000A71D6" w:rsidRPr="00B35716" w:rsidRDefault="000A71D6" w:rsidP="00232451">
      <w:pPr>
        <w:shd w:val="clear" w:color="auto" w:fill="FFFFFF"/>
        <w:ind w:firstLine="450"/>
        <w:jc w:val="both"/>
        <w:rPr>
          <w:color w:val="000000" w:themeColor="text1"/>
          <w:sz w:val="28"/>
          <w:szCs w:val="28"/>
        </w:rPr>
      </w:pPr>
    </w:p>
    <w:p w14:paraId="3A5C3CC5" w14:textId="7F941F43" w:rsidR="000A71D6" w:rsidRPr="00B35716" w:rsidRDefault="000A71D6" w:rsidP="00232451">
      <w:pPr>
        <w:shd w:val="clear" w:color="auto" w:fill="FFFFFF"/>
        <w:ind w:firstLine="450"/>
        <w:jc w:val="both"/>
        <w:rPr>
          <w:color w:val="000000" w:themeColor="text1"/>
          <w:sz w:val="28"/>
          <w:szCs w:val="28"/>
        </w:rPr>
      </w:pPr>
    </w:p>
    <w:p w14:paraId="70805B67" w14:textId="073F673F" w:rsidR="000A71D6" w:rsidRPr="00B35716" w:rsidRDefault="000A71D6" w:rsidP="00232451">
      <w:pPr>
        <w:shd w:val="clear" w:color="auto" w:fill="FFFFFF"/>
        <w:ind w:firstLine="450"/>
        <w:jc w:val="both"/>
        <w:rPr>
          <w:color w:val="000000" w:themeColor="text1"/>
          <w:sz w:val="28"/>
          <w:szCs w:val="28"/>
        </w:rPr>
      </w:pPr>
    </w:p>
    <w:p w14:paraId="266893DC" w14:textId="14FD2CB3" w:rsidR="000A71D6" w:rsidRPr="00B35716" w:rsidRDefault="000A71D6" w:rsidP="00232451">
      <w:pPr>
        <w:shd w:val="clear" w:color="auto" w:fill="FFFFFF"/>
        <w:ind w:firstLine="450"/>
        <w:jc w:val="both"/>
        <w:rPr>
          <w:color w:val="000000" w:themeColor="text1"/>
          <w:sz w:val="28"/>
          <w:szCs w:val="28"/>
        </w:rPr>
      </w:pPr>
    </w:p>
    <w:p w14:paraId="4FA89755" w14:textId="11C27C96" w:rsidR="000A71D6" w:rsidRPr="00B35716" w:rsidRDefault="000A71D6" w:rsidP="00232451">
      <w:pPr>
        <w:shd w:val="clear" w:color="auto" w:fill="FFFFFF"/>
        <w:ind w:firstLine="450"/>
        <w:jc w:val="both"/>
        <w:rPr>
          <w:color w:val="000000" w:themeColor="text1"/>
          <w:sz w:val="28"/>
          <w:szCs w:val="28"/>
        </w:rPr>
      </w:pPr>
    </w:p>
    <w:p w14:paraId="6D323EC3" w14:textId="3B9EA87D" w:rsidR="000A71D6" w:rsidRPr="00B35716" w:rsidRDefault="000A71D6" w:rsidP="00232451">
      <w:pPr>
        <w:shd w:val="clear" w:color="auto" w:fill="FFFFFF"/>
        <w:ind w:firstLine="450"/>
        <w:jc w:val="both"/>
        <w:rPr>
          <w:color w:val="000000" w:themeColor="text1"/>
          <w:sz w:val="28"/>
          <w:szCs w:val="28"/>
        </w:rPr>
      </w:pPr>
    </w:p>
    <w:p w14:paraId="50B2A1BF" w14:textId="6FF3EA29" w:rsidR="000A71D6" w:rsidRPr="00B35716" w:rsidRDefault="000A71D6" w:rsidP="00232451">
      <w:pPr>
        <w:shd w:val="clear" w:color="auto" w:fill="FFFFFF"/>
        <w:ind w:firstLine="450"/>
        <w:jc w:val="both"/>
        <w:rPr>
          <w:color w:val="000000" w:themeColor="text1"/>
          <w:sz w:val="28"/>
          <w:szCs w:val="28"/>
        </w:rPr>
      </w:pPr>
    </w:p>
    <w:p w14:paraId="1556D389" w14:textId="38EEE78E" w:rsidR="000A71D6" w:rsidRPr="00B35716" w:rsidRDefault="000A71D6" w:rsidP="007F6C80">
      <w:pPr>
        <w:shd w:val="clear" w:color="auto" w:fill="FFFFFF"/>
        <w:jc w:val="both"/>
        <w:rPr>
          <w:color w:val="000000" w:themeColor="text1"/>
          <w:sz w:val="28"/>
          <w:szCs w:val="28"/>
        </w:rPr>
      </w:pPr>
    </w:p>
    <w:p w14:paraId="40360921" w14:textId="77777777" w:rsidR="007F6C80" w:rsidRPr="00B35716" w:rsidRDefault="007F6C80" w:rsidP="007F6C80">
      <w:pPr>
        <w:shd w:val="clear" w:color="auto" w:fill="FFFFFF"/>
        <w:jc w:val="both"/>
        <w:rPr>
          <w:color w:val="000000" w:themeColor="text1"/>
          <w:sz w:val="28"/>
          <w:szCs w:val="28"/>
        </w:rPr>
      </w:pPr>
    </w:p>
    <w:p w14:paraId="4E62EBCE" w14:textId="77777777" w:rsidR="000A71D6" w:rsidRPr="00B35716" w:rsidRDefault="000A71D6" w:rsidP="000A71D6">
      <w:pPr>
        <w:ind w:left="5529" w:firstLine="540"/>
        <w:jc w:val="both"/>
        <w:rPr>
          <w:b/>
          <w:bCs/>
          <w:sz w:val="28"/>
          <w:szCs w:val="28"/>
        </w:rPr>
      </w:pPr>
    </w:p>
    <w:p w14:paraId="0F1BE86A" w14:textId="02256635" w:rsidR="000A71D6" w:rsidRPr="00B35716" w:rsidRDefault="000A71D6" w:rsidP="00774914">
      <w:pPr>
        <w:ind w:left="4962" w:right="-2"/>
        <w:jc w:val="both"/>
        <w:rPr>
          <w:color w:val="000000" w:themeColor="text1"/>
          <w:sz w:val="28"/>
          <w:szCs w:val="28"/>
        </w:rPr>
      </w:pPr>
      <w:r w:rsidRPr="00B35716">
        <w:rPr>
          <w:color w:val="000000" w:themeColor="text1"/>
          <w:sz w:val="28"/>
          <w:szCs w:val="28"/>
        </w:rPr>
        <w:lastRenderedPageBreak/>
        <w:t>Додаток 2</w:t>
      </w:r>
    </w:p>
    <w:p w14:paraId="3CAFE5A0" w14:textId="77777777" w:rsidR="000A71D6" w:rsidRPr="00B35716" w:rsidRDefault="000A71D6" w:rsidP="00774914">
      <w:pPr>
        <w:ind w:left="4962" w:right="-2"/>
        <w:jc w:val="both"/>
        <w:rPr>
          <w:color w:val="000000" w:themeColor="text1"/>
          <w:sz w:val="28"/>
          <w:szCs w:val="28"/>
        </w:rPr>
      </w:pPr>
      <w:r w:rsidRPr="00B35716">
        <w:rPr>
          <w:color w:val="000000" w:themeColor="text1"/>
          <w:sz w:val="28"/>
          <w:szCs w:val="28"/>
        </w:rPr>
        <w:t xml:space="preserve">до рішення міської ради </w:t>
      </w:r>
    </w:p>
    <w:p w14:paraId="43091107" w14:textId="54B28FAD" w:rsidR="000A71D6" w:rsidRPr="00B35716" w:rsidRDefault="000A71D6" w:rsidP="00774914">
      <w:pPr>
        <w:ind w:left="4962"/>
        <w:jc w:val="both"/>
        <w:rPr>
          <w:color w:val="000000" w:themeColor="text1"/>
          <w:sz w:val="28"/>
          <w:szCs w:val="28"/>
        </w:rPr>
      </w:pPr>
      <w:r w:rsidRPr="00B35716">
        <w:rPr>
          <w:color w:val="000000" w:themeColor="text1"/>
          <w:sz w:val="28"/>
          <w:szCs w:val="28"/>
        </w:rPr>
        <w:t xml:space="preserve">від </w:t>
      </w:r>
      <w:r w:rsidR="00774914">
        <w:rPr>
          <w:color w:val="000000" w:themeColor="text1"/>
          <w:sz w:val="28"/>
          <w:szCs w:val="28"/>
        </w:rPr>
        <w:t>13 липня 2021 року №206-1/2021</w:t>
      </w:r>
    </w:p>
    <w:p w14:paraId="43FD16DA" w14:textId="77777777" w:rsidR="000A71D6" w:rsidRPr="00B35716" w:rsidRDefault="000A71D6" w:rsidP="000A71D6">
      <w:pPr>
        <w:pStyle w:val="1"/>
        <w:keepNext w:val="0"/>
        <w:ind w:firstLine="540"/>
        <w:jc w:val="center"/>
        <w:rPr>
          <w:rFonts w:ascii="Times New Roman" w:hAnsi="Times New Roman" w:cs="Times New Roman"/>
          <w:b/>
          <w:bCs/>
          <w:sz w:val="28"/>
          <w:szCs w:val="28"/>
        </w:rPr>
      </w:pPr>
    </w:p>
    <w:p w14:paraId="5F627AF1" w14:textId="77777777" w:rsidR="000A71D6" w:rsidRPr="00B35716" w:rsidRDefault="000A71D6" w:rsidP="000A71D6">
      <w:pPr>
        <w:pStyle w:val="1"/>
        <w:keepNext w:val="0"/>
        <w:spacing w:before="0"/>
        <w:ind w:firstLine="539"/>
        <w:jc w:val="center"/>
        <w:rPr>
          <w:rFonts w:ascii="Times New Roman" w:hAnsi="Times New Roman" w:cs="Times New Roman"/>
          <w:b/>
          <w:bCs/>
          <w:color w:val="000000" w:themeColor="text1"/>
          <w:sz w:val="28"/>
          <w:szCs w:val="28"/>
        </w:rPr>
      </w:pPr>
      <w:r w:rsidRPr="00B35716">
        <w:rPr>
          <w:rFonts w:ascii="Times New Roman" w:hAnsi="Times New Roman" w:cs="Times New Roman"/>
          <w:b/>
          <w:bCs/>
          <w:color w:val="000000" w:themeColor="text1"/>
          <w:sz w:val="28"/>
          <w:szCs w:val="28"/>
        </w:rPr>
        <w:t>ПОЛОЖЕННЯ</w:t>
      </w:r>
    </w:p>
    <w:p w14:paraId="2ED465EE" w14:textId="6E563CB5" w:rsidR="000A71D6" w:rsidRPr="00B35716" w:rsidRDefault="000A71D6" w:rsidP="003F7B8F">
      <w:pPr>
        <w:pStyle w:val="1"/>
        <w:keepNext w:val="0"/>
        <w:spacing w:before="0"/>
        <w:ind w:firstLine="539"/>
        <w:jc w:val="center"/>
        <w:rPr>
          <w:rFonts w:ascii="Times New Roman" w:hAnsi="Times New Roman" w:cs="Times New Roman"/>
          <w:b/>
          <w:color w:val="000000" w:themeColor="text1"/>
          <w:sz w:val="28"/>
          <w:szCs w:val="28"/>
        </w:rPr>
      </w:pPr>
      <w:r w:rsidRPr="00B35716">
        <w:rPr>
          <w:rFonts w:ascii="Times New Roman" w:hAnsi="Times New Roman" w:cs="Times New Roman"/>
          <w:b/>
          <w:bCs/>
          <w:color w:val="000000" w:themeColor="text1"/>
          <w:sz w:val="28"/>
          <w:szCs w:val="28"/>
        </w:rPr>
        <w:t xml:space="preserve">про </w:t>
      </w:r>
      <w:r w:rsidRPr="00B35716">
        <w:rPr>
          <w:rFonts w:ascii="Times New Roman" w:hAnsi="Times New Roman" w:cs="Times New Roman"/>
          <w:b/>
          <w:color w:val="000000" w:themeColor="text1"/>
          <w:sz w:val="28"/>
          <w:szCs w:val="28"/>
        </w:rPr>
        <w:t>збір за місця для паркування транспортних засобів</w:t>
      </w:r>
    </w:p>
    <w:p w14:paraId="5FED67BF" w14:textId="4E8DE254" w:rsidR="000A71D6" w:rsidRPr="00B35716" w:rsidRDefault="000A71D6" w:rsidP="003F7B8F">
      <w:pPr>
        <w:pStyle w:val="a3"/>
        <w:keepNext/>
        <w:numPr>
          <w:ilvl w:val="0"/>
          <w:numId w:val="4"/>
        </w:numPr>
        <w:tabs>
          <w:tab w:val="left" w:pos="993"/>
        </w:tabs>
        <w:spacing w:before="240"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Загальні положення</w:t>
      </w:r>
    </w:p>
    <w:p w14:paraId="31B1FCE1" w14:textId="77777777" w:rsidR="000A71D6" w:rsidRPr="00B35716" w:rsidRDefault="000A71D6" w:rsidP="000A71D6">
      <w:pPr>
        <w:pStyle w:val="a3"/>
        <w:keepNext/>
        <w:tabs>
          <w:tab w:val="left" w:pos="993"/>
        </w:tabs>
        <w:spacing w:before="240"/>
        <w:ind w:left="567"/>
        <w:jc w:val="both"/>
        <w:rPr>
          <w:rFonts w:ascii="Times New Roman" w:hAnsi="Times New Roman" w:cs="Times New Roman"/>
          <w:b/>
          <w:sz w:val="28"/>
          <w:szCs w:val="28"/>
          <w:lang w:val="uk-UA"/>
        </w:rPr>
      </w:pPr>
    </w:p>
    <w:p w14:paraId="143F0C32" w14:textId="77777777" w:rsidR="000A71D6" w:rsidRPr="00B35716" w:rsidRDefault="000A71D6" w:rsidP="000A71D6">
      <w:pPr>
        <w:pStyle w:val="a3"/>
        <w:numPr>
          <w:ilvl w:val="1"/>
          <w:numId w:val="4"/>
        </w:numPr>
        <w:spacing w:after="0" w:line="240" w:lineRule="auto"/>
        <w:ind w:left="0" w:firstLine="567"/>
        <w:jc w:val="both"/>
        <w:rPr>
          <w:rFonts w:ascii="Times New Roman" w:hAnsi="Times New Roman" w:cs="Times New Roman"/>
          <w:sz w:val="28"/>
          <w:szCs w:val="28"/>
          <w:lang w:val="uk-UA"/>
        </w:rPr>
      </w:pPr>
      <w:r w:rsidRPr="00B35716">
        <w:rPr>
          <w:rFonts w:ascii="Times New Roman" w:hAnsi="Times New Roman" w:cs="Times New Roman"/>
          <w:sz w:val="28"/>
          <w:szCs w:val="28"/>
          <w:lang w:val="uk-UA"/>
        </w:rPr>
        <w:t xml:space="preserve">Положення про збір за місця для паркування транспортних засобів (далі – Положення) </w:t>
      </w:r>
      <w:r w:rsidRPr="00B35716">
        <w:rPr>
          <w:rFonts w:ascii="Times New Roman" w:hAnsi="Times New Roman" w:cs="Times New Roman"/>
          <w:color w:val="000000"/>
          <w:sz w:val="28"/>
          <w:szCs w:val="28"/>
          <w:lang w:val="uk-UA"/>
        </w:rPr>
        <w:t>визначає механізм справляння, розміри, порядок обчислення та сплати до бюджету міської</w:t>
      </w:r>
      <w:r w:rsidRPr="00B35716">
        <w:rPr>
          <w:rFonts w:ascii="Times New Roman" w:hAnsi="Times New Roman" w:cs="Times New Roman"/>
          <w:sz w:val="28"/>
          <w:szCs w:val="28"/>
          <w:lang w:val="uk-UA"/>
        </w:rPr>
        <w:t xml:space="preserve"> територіальної громади, </w:t>
      </w:r>
      <w:r w:rsidRPr="00B35716">
        <w:rPr>
          <w:rFonts w:ascii="Times New Roman" w:hAnsi="Times New Roman" w:cs="Times New Roman"/>
          <w:color w:val="000000"/>
          <w:sz w:val="28"/>
          <w:szCs w:val="28"/>
          <w:shd w:val="clear" w:color="auto" w:fill="FFFFFF"/>
          <w:lang w:val="uk-UA"/>
        </w:rPr>
        <w:t>що створена згідно із законом та перспективним планом формування територій громад</w:t>
      </w:r>
      <w:r w:rsidRPr="00B35716">
        <w:rPr>
          <w:rFonts w:ascii="Times New Roman" w:hAnsi="Times New Roman" w:cs="Times New Roman"/>
          <w:color w:val="000000"/>
          <w:sz w:val="28"/>
          <w:szCs w:val="28"/>
          <w:lang w:val="uk-UA"/>
        </w:rPr>
        <w:t xml:space="preserve"> збору </w:t>
      </w:r>
      <w:r w:rsidRPr="00B35716">
        <w:rPr>
          <w:rFonts w:ascii="Times New Roman" w:hAnsi="Times New Roman" w:cs="Times New Roman"/>
          <w:sz w:val="28"/>
          <w:szCs w:val="28"/>
          <w:lang w:val="uk-UA"/>
        </w:rPr>
        <w:t>за місця для паркування транспортних засобів (далі – збір).</w:t>
      </w:r>
    </w:p>
    <w:p w14:paraId="51C3A671" w14:textId="77777777" w:rsidR="000A71D6" w:rsidRPr="00B35716" w:rsidRDefault="000A71D6" w:rsidP="000A71D6">
      <w:pPr>
        <w:pStyle w:val="a3"/>
        <w:numPr>
          <w:ilvl w:val="1"/>
          <w:numId w:val="4"/>
        </w:numPr>
        <w:spacing w:after="0" w:line="240" w:lineRule="auto"/>
        <w:ind w:left="0" w:firstLine="567"/>
        <w:jc w:val="both"/>
        <w:rPr>
          <w:rFonts w:ascii="Times New Roman" w:hAnsi="Times New Roman" w:cs="Times New Roman"/>
          <w:sz w:val="28"/>
          <w:szCs w:val="28"/>
          <w:lang w:val="uk-UA"/>
        </w:rPr>
      </w:pPr>
      <w:r w:rsidRPr="00B35716">
        <w:rPr>
          <w:rFonts w:ascii="Times New Roman" w:hAnsi="Times New Roman" w:cs="Times New Roman"/>
          <w:sz w:val="28"/>
          <w:szCs w:val="28"/>
          <w:lang w:val="uk-UA"/>
        </w:rPr>
        <w:t>Положення розроблено відповідно до п. 24 ч. 1 ст. 26 Закону України "Про місцеве самоврядування в Україні", ст. 10, пункту 12.3. ст.12, ст. 268</w:t>
      </w:r>
      <w:r w:rsidRPr="00B35716">
        <w:rPr>
          <w:rFonts w:ascii="Times New Roman" w:hAnsi="Times New Roman" w:cs="Times New Roman"/>
          <w:sz w:val="28"/>
          <w:szCs w:val="28"/>
          <w:vertAlign w:val="superscript"/>
          <w:lang w:val="uk-UA"/>
        </w:rPr>
        <w:t>1</w:t>
      </w:r>
      <w:r w:rsidRPr="00B35716">
        <w:rPr>
          <w:rFonts w:ascii="Times New Roman" w:hAnsi="Times New Roman" w:cs="Times New Roman"/>
          <w:sz w:val="28"/>
          <w:szCs w:val="28"/>
          <w:lang w:val="uk-UA"/>
        </w:rPr>
        <w:t xml:space="preserve"> Податкового кодексу України, ст. 30 Закону України "Про основи соціальної захищеності інвалідів в Україні", П</w:t>
      </w:r>
      <w:r w:rsidRPr="00B35716">
        <w:rPr>
          <w:rFonts w:ascii="Times New Roman" w:hAnsi="Times New Roman" w:cs="Times New Roman"/>
          <w:color w:val="000000"/>
          <w:sz w:val="28"/>
          <w:szCs w:val="28"/>
          <w:lang w:val="uk-UA"/>
        </w:rPr>
        <w:t xml:space="preserve">останови Кабінету Міністрів України від 03.12.2009р. №1342 "Про затвердження Правил паркування транспортних засобів", </w:t>
      </w:r>
      <w:r w:rsidRPr="00B35716">
        <w:rPr>
          <w:rFonts w:ascii="Times New Roman" w:hAnsi="Times New Roman" w:cs="Times New Roman"/>
          <w:sz w:val="28"/>
          <w:szCs w:val="28"/>
          <w:lang w:val="uk-UA"/>
        </w:rPr>
        <w:t>нормативних актів у сфері благоустрою.</w:t>
      </w:r>
    </w:p>
    <w:p w14:paraId="0947C105" w14:textId="12BD69E8" w:rsidR="000A71D6" w:rsidRPr="00B35716" w:rsidRDefault="000A71D6" w:rsidP="003F7B8F">
      <w:pPr>
        <w:keepNext/>
        <w:tabs>
          <w:tab w:val="left" w:pos="1134"/>
        </w:tabs>
        <w:rPr>
          <w:b/>
          <w:sz w:val="28"/>
          <w:szCs w:val="28"/>
        </w:rPr>
      </w:pPr>
    </w:p>
    <w:p w14:paraId="5E57C073" w14:textId="5F01E190" w:rsidR="000A71D6" w:rsidRPr="00B35716" w:rsidRDefault="000A71D6" w:rsidP="003F7B8F">
      <w:pPr>
        <w:pStyle w:val="a3"/>
        <w:keepNext/>
        <w:numPr>
          <w:ilvl w:val="0"/>
          <w:numId w:val="4"/>
        </w:numPr>
        <w:tabs>
          <w:tab w:val="left" w:pos="1134"/>
        </w:tabs>
        <w:spacing w:after="0" w:line="240" w:lineRule="auto"/>
        <w:contextualSpacing w:val="0"/>
        <w:jc w:val="center"/>
        <w:rPr>
          <w:rFonts w:ascii="Times New Roman" w:hAnsi="Times New Roman" w:cs="Times New Roman"/>
          <w:b/>
          <w:color w:val="000000"/>
          <w:sz w:val="28"/>
          <w:szCs w:val="28"/>
          <w:lang w:val="uk-UA"/>
        </w:rPr>
      </w:pPr>
      <w:r w:rsidRPr="00B35716">
        <w:rPr>
          <w:rFonts w:ascii="Times New Roman" w:hAnsi="Times New Roman" w:cs="Times New Roman"/>
          <w:b/>
          <w:sz w:val="28"/>
          <w:szCs w:val="28"/>
          <w:lang w:val="uk-UA"/>
        </w:rPr>
        <w:t>Платники</w:t>
      </w:r>
      <w:r w:rsidRPr="00B35716">
        <w:rPr>
          <w:rFonts w:ascii="Times New Roman" w:hAnsi="Times New Roman" w:cs="Times New Roman"/>
          <w:b/>
          <w:color w:val="000000"/>
          <w:sz w:val="28"/>
          <w:szCs w:val="28"/>
          <w:lang w:val="uk-UA"/>
        </w:rPr>
        <w:t xml:space="preserve"> збору</w:t>
      </w:r>
    </w:p>
    <w:p w14:paraId="677ED2EB" w14:textId="77777777" w:rsidR="000A71D6" w:rsidRPr="00B35716" w:rsidRDefault="000A71D6" w:rsidP="000A71D6">
      <w:pPr>
        <w:pStyle w:val="a3"/>
        <w:keepNext/>
        <w:tabs>
          <w:tab w:val="left" w:pos="1134"/>
        </w:tabs>
        <w:ind w:left="0" w:firstLine="567"/>
        <w:contextualSpacing w:val="0"/>
        <w:jc w:val="both"/>
        <w:rPr>
          <w:rFonts w:ascii="Times New Roman" w:hAnsi="Times New Roman" w:cs="Times New Roman"/>
          <w:b/>
          <w:color w:val="000000"/>
          <w:sz w:val="28"/>
          <w:szCs w:val="28"/>
          <w:lang w:val="uk-UA"/>
        </w:rPr>
      </w:pPr>
    </w:p>
    <w:p w14:paraId="076E64BB" w14:textId="096E50EF" w:rsidR="000A71D6" w:rsidRPr="00B35716" w:rsidRDefault="000A71D6" w:rsidP="000A71D6">
      <w:pPr>
        <w:pStyle w:val="a3"/>
        <w:numPr>
          <w:ilvl w:val="1"/>
          <w:numId w:val="6"/>
        </w:numPr>
        <w:tabs>
          <w:tab w:val="left" w:pos="1134"/>
        </w:tabs>
        <w:spacing w:after="0" w:line="240" w:lineRule="auto"/>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 xml:space="preserve">Платниками збору є юридичні особи, їх філії (відділення, представництва), </w:t>
      </w:r>
      <w:r w:rsidRPr="00B35716">
        <w:rPr>
          <w:rFonts w:ascii="Times New Roman" w:hAnsi="Times New Roman" w:cs="Times New Roman"/>
          <w:sz w:val="28"/>
          <w:szCs w:val="28"/>
          <w:lang w:val="uk-UA"/>
        </w:rPr>
        <w:t>фізичні</w:t>
      </w:r>
      <w:r w:rsidRPr="00B35716">
        <w:rPr>
          <w:rFonts w:ascii="Times New Roman" w:hAnsi="Times New Roman" w:cs="Times New Roman"/>
          <w:color w:val="000000"/>
          <w:sz w:val="28"/>
          <w:szCs w:val="28"/>
          <w:lang w:val="uk-UA"/>
        </w:rPr>
        <w:t xml:space="preserve"> особи - підприємці, які згідно з рішенням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14:paraId="311B07DE" w14:textId="310EBFE0" w:rsidR="000A71D6" w:rsidRPr="00B35716" w:rsidRDefault="000A71D6" w:rsidP="000A71D6">
      <w:pPr>
        <w:pStyle w:val="a3"/>
        <w:numPr>
          <w:ilvl w:val="1"/>
          <w:numId w:val="6"/>
        </w:numPr>
        <w:tabs>
          <w:tab w:val="left" w:pos="1134"/>
        </w:tabs>
        <w:spacing w:after="0" w:line="240" w:lineRule="auto"/>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w:t>
      </w:r>
      <w:r w:rsidR="00E013CB" w:rsidRPr="00B35716">
        <w:rPr>
          <w:rFonts w:ascii="Times New Roman" w:hAnsi="Times New Roman" w:cs="Times New Roman"/>
          <w:color w:val="000000"/>
          <w:sz w:val="28"/>
          <w:szCs w:val="28"/>
          <w:lang w:val="uk-UA"/>
        </w:rPr>
        <w:t xml:space="preserve"> про встановлення збору</w:t>
      </w:r>
      <w:r w:rsidRPr="00B35716">
        <w:rPr>
          <w:rFonts w:ascii="Times New Roman" w:hAnsi="Times New Roman" w:cs="Times New Roman"/>
          <w:color w:val="000000"/>
          <w:sz w:val="28"/>
          <w:szCs w:val="28"/>
          <w:lang w:val="uk-UA"/>
        </w:rPr>
        <w:t>.</w:t>
      </w:r>
    </w:p>
    <w:p w14:paraId="75099062" w14:textId="199747AB" w:rsidR="000A71D6" w:rsidRPr="00B35716" w:rsidRDefault="000A71D6" w:rsidP="000A71D6">
      <w:pPr>
        <w:ind w:firstLine="567"/>
        <w:jc w:val="both"/>
        <w:rPr>
          <w:color w:val="000000"/>
          <w:sz w:val="28"/>
          <w:szCs w:val="28"/>
        </w:rPr>
      </w:pPr>
      <w:r w:rsidRPr="00B35716">
        <w:rPr>
          <w:color w:val="000000"/>
          <w:sz w:val="28"/>
          <w:szCs w:val="28"/>
        </w:rPr>
        <w:tab/>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контролюючому органу в порядку, встановленому </w:t>
      </w:r>
      <w:hyperlink r:id="rId17" w:anchor="n130" w:history="1">
        <w:r w:rsidRPr="00B35716">
          <w:rPr>
            <w:rStyle w:val="a4"/>
            <w:color w:val="000000" w:themeColor="text1"/>
            <w:sz w:val="28"/>
            <w:szCs w:val="28"/>
            <w:u w:val="none"/>
            <w:bdr w:val="none" w:sz="0" w:space="0" w:color="auto" w:frame="1"/>
          </w:rPr>
          <w:t>розділом I</w:t>
        </w:r>
      </w:hyperlink>
      <w:r w:rsidRPr="00B35716">
        <w:rPr>
          <w:sz w:val="28"/>
          <w:szCs w:val="28"/>
        </w:rPr>
        <w:t> </w:t>
      </w:r>
      <w:r w:rsidRPr="00B35716">
        <w:rPr>
          <w:color w:val="000000"/>
          <w:sz w:val="28"/>
          <w:szCs w:val="28"/>
        </w:rPr>
        <w:t>Податкового кодексу України.</w:t>
      </w:r>
    </w:p>
    <w:p w14:paraId="0AF4FD69" w14:textId="77777777" w:rsidR="000A71D6" w:rsidRPr="00B35716" w:rsidRDefault="000A71D6" w:rsidP="000A71D6">
      <w:pPr>
        <w:jc w:val="both"/>
        <w:rPr>
          <w:color w:val="000000"/>
          <w:sz w:val="28"/>
          <w:szCs w:val="28"/>
        </w:rPr>
      </w:pPr>
    </w:p>
    <w:p w14:paraId="2C1A84E3" w14:textId="293153AA" w:rsidR="000A71D6" w:rsidRPr="00B35716" w:rsidRDefault="000A71D6" w:rsidP="003F7B8F">
      <w:pPr>
        <w:pStyle w:val="a3"/>
        <w:keepNext/>
        <w:tabs>
          <w:tab w:val="left" w:pos="993"/>
        </w:tabs>
        <w:spacing w:after="0" w:line="240" w:lineRule="auto"/>
        <w:ind w:left="567"/>
        <w:contextualSpacing w:val="0"/>
        <w:rPr>
          <w:rFonts w:ascii="Times New Roman" w:hAnsi="Times New Roman" w:cs="Times New Roman"/>
          <w:b/>
          <w:sz w:val="28"/>
          <w:szCs w:val="28"/>
          <w:lang w:val="uk-UA"/>
        </w:rPr>
      </w:pPr>
    </w:p>
    <w:p w14:paraId="73AA57B8" w14:textId="1D685847" w:rsidR="000A71D6" w:rsidRPr="00B35716" w:rsidRDefault="000A71D6" w:rsidP="003F7B8F">
      <w:pPr>
        <w:pStyle w:val="a3"/>
        <w:keepNext/>
        <w:numPr>
          <w:ilvl w:val="0"/>
          <w:numId w:val="4"/>
        </w:numPr>
        <w:tabs>
          <w:tab w:val="left" w:pos="993"/>
        </w:tabs>
        <w:spacing w:after="0" w:line="240" w:lineRule="auto"/>
        <w:contextualSpacing w:val="0"/>
        <w:jc w:val="center"/>
        <w:rPr>
          <w:rFonts w:ascii="Times New Roman" w:hAnsi="Times New Roman" w:cs="Times New Roman"/>
          <w:b/>
          <w:color w:val="000000"/>
          <w:sz w:val="28"/>
          <w:szCs w:val="28"/>
          <w:lang w:val="uk-UA"/>
        </w:rPr>
      </w:pPr>
      <w:r w:rsidRPr="00B35716">
        <w:rPr>
          <w:rFonts w:ascii="Times New Roman" w:hAnsi="Times New Roman" w:cs="Times New Roman"/>
          <w:b/>
          <w:sz w:val="28"/>
          <w:szCs w:val="28"/>
          <w:lang w:val="uk-UA"/>
        </w:rPr>
        <w:t>Об’єкт</w:t>
      </w:r>
      <w:r w:rsidRPr="00B35716">
        <w:rPr>
          <w:rFonts w:ascii="Times New Roman" w:hAnsi="Times New Roman" w:cs="Times New Roman"/>
          <w:b/>
          <w:color w:val="000000"/>
          <w:sz w:val="28"/>
          <w:szCs w:val="28"/>
          <w:lang w:val="uk-UA"/>
        </w:rPr>
        <w:t xml:space="preserve"> та база оподаткування збором</w:t>
      </w:r>
    </w:p>
    <w:p w14:paraId="68F41EFC" w14:textId="77777777" w:rsidR="000A71D6" w:rsidRPr="00B35716" w:rsidRDefault="000A71D6" w:rsidP="00930A48">
      <w:pPr>
        <w:pStyle w:val="a3"/>
        <w:keepNext/>
        <w:tabs>
          <w:tab w:val="left" w:pos="993"/>
        </w:tabs>
        <w:ind w:left="0" w:firstLine="709"/>
        <w:contextualSpacing w:val="0"/>
        <w:jc w:val="both"/>
        <w:rPr>
          <w:rFonts w:ascii="Times New Roman" w:hAnsi="Times New Roman" w:cs="Times New Roman"/>
          <w:b/>
          <w:color w:val="000000"/>
          <w:sz w:val="28"/>
          <w:szCs w:val="28"/>
          <w:lang w:val="uk-UA"/>
        </w:rPr>
      </w:pPr>
    </w:p>
    <w:p w14:paraId="78558E2C" w14:textId="7DFACBEF" w:rsidR="000A71D6" w:rsidRPr="00B35716" w:rsidRDefault="000A71D6" w:rsidP="00930A48">
      <w:pPr>
        <w:pStyle w:val="a3"/>
        <w:numPr>
          <w:ilvl w:val="1"/>
          <w:numId w:val="7"/>
        </w:numPr>
        <w:tabs>
          <w:tab w:val="left" w:pos="1134"/>
        </w:tabs>
        <w:spacing w:after="0" w:line="240" w:lineRule="auto"/>
        <w:ind w:left="0" w:firstLine="709"/>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 xml:space="preserve">Об’єктом оподаткування є земельна ділянка, яка згідно з рішенням міської ради спеціально відведена для забезпечення паркування транспортних </w:t>
      </w:r>
      <w:r w:rsidRPr="00B35716">
        <w:rPr>
          <w:rFonts w:ascii="Times New Roman" w:hAnsi="Times New Roman" w:cs="Times New Roman"/>
          <w:color w:val="000000"/>
          <w:sz w:val="28"/>
          <w:szCs w:val="28"/>
          <w:lang w:val="uk-UA"/>
        </w:rPr>
        <w:lastRenderedPageBreak/>
        <w:t>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осіб з інвалідністю в Україні".</w:t>
      </w:r>
    </w:p>
    <w:p w14:paraId="053C2C05" w14:textId="77777777" w:rsidR="000A71D6" w:rsidRPr="00B35716" w:rsidRDefault="000A71D6" w:rsidP="00930A48">
      <w:pPr>
        <w:pStyle w:val="a3"/>
        <w:numPr>
          <w:ilvl w:val="1"/>
          <w:numId w:val="7"/>
        </w:numPr>
        <w:tabs>
          <w:tab w:val="left" w:pos="1134"/>
        </w:tabs>
        <w:spacing w:after="0" w:line="240" w:lineRule="auto"/>
        <w:ind w:left="0" w:firstLine="709"/>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14:paraId="3D5C1730" w14:textId="799EDCAC" w:rsidR="00930A48" w:rsidRPr="00B35716" w:rsidRDefault="00930A48" w:rsidP="003F7B8F">
      <w:pPr>
        <w:keepNext/>
        <w:tabs>
          <w:tab w:val="left" w:pos="993"/>
        </w:tabs>
        <w:rPr>
          <w:b/>
          <w:sz w:val="28"/>
          <w:szCs w:val="28"/>
        </w:rPr>
      </w:pPr>
    </w:p>
    <w:p w14:paraId="480A0179" w14:textId="6A83C635" w:rsidR="000A71D6" w:rsidRPr="00B35716" w:rsidRDefault="000A71D6" w:rsidP="003F7B8F">
      <w:pPr>
        <w:pStyle w:val="a3"/>
        <w:keepNext/>
        <w:numPr>
          <w:ilvl w:val="0"/>
          <w:numId w:val="4"/>
        </w:numPr>
        <w:tabs>
          <w:tab w:val="left" w:pos="993"/>
        </w:tabs>
        <w:spacing w:after="0" w:line="240" w:lineRule="auto"/>
        <w:contextualSpacing w:val="0"/>
        <w:jc w:val="center"/>
        <w:rPr>
          <w:rFonts w:ascii="Times New Roman" w:hAnsi="Times New Roman" w:cs="Times New Roman"/>
          <w:b/>
          <w:color w:val="000000"/>
          <w:sz w:val="28"/>
          <w:szCs w:val="28"/>
          <w:lang w:val="uk-UA"/>
        </w:rPr>
      </w:pPr>
      <w:r w:rsidRPr="00B35716">
        <w:rPr>
          <w:rFonts w:ascii="Times New Roman" w:hAnsi="Times New Roman" w:cs="Times New Roman"/>
          <w:b/>
          <w:sz w:val="28"/>
          <w:szCs w:val="28"/>
          <w:lang w:val="uk-UA"/>
        </w:rPr>
        <w:t>Ставки</w:t>
      </w:r>
      <w:r w:rsidRPr="00B35716">
        <w:rPr>
          <w:rFonts w:ascii="Times New Roman" w:hAnsi="Times New Roman" w:cs="Times New Roman"/>
          <w:b/>
          <w:color w:val="000000"/>
          <w:sz w:val="28"/>
          <w:szCs w:val="28"/>
          <w:lang w:val="uk-UA"/>
        </w:rPr>
        <w:t xml:space="preserve"> збору</w:t>
      </w:r>
    </w:p>
    <w:p w14:paraId="42E76097" w14:textId="77777777" w:rsidR="000A71D6" w:rsidRPr="00B35716" w:rsidRDefault="000A71D6" w:rsidP="000A71D6">
      <w:pPr>
        <w:pStyle w:val="a3"/>
        <w:keepNext/>
        <w:tabs>
          <w:tab w:val="left" w:pos="993"/>
        </w:tabs>
        <w:ind w:left="567"/>
        <w:contextualSpacing w:val="0"/>
        <w:jc w:val="both"/>
        <w:rPr>
          <w:rFonts w:ascii="Times New Roman" w:hAnsi="Times New Roman" w:cs="Times New Roman"/>
          <w:b/>
          <w:color w:val="000000"/>
          <w:sz w:val="28"/>
          <w:szCs w:val="28"/>
          <w:lang w:val="uk-UA"/>
        </w:rPr>
      </w:pPr>
    </w:p>
    <w:p w14:paraId="41714E55" w14:textId="2B622656" w:rsidR="000A71D6" w:rsidRPr="00B35716" w:rsidRDefault="000A71D6" w:rsidP="00930A48">
      <w:pPr>
        <w:pStyle w:val="a3"/>
        <w:numPr>
          <w:ilvl w:val="1"/>
          <w:numId w:val="8"/>
        </w:numPr>
        <w:tabs>
          <w:tab w:val="left" w:pos="1134"/>
        </w:tabs>
        <w:spacing w:after="0" w:line="240" w:lineRule="auto"/>
        <w:ind w:left="0" w:firstLine="709"/>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Ставки збору встановлюються за кожний день провадження діяльності із забезпечення паркування транспортних засобів у гривнях за 1 </w:t>
      </w:r>
      <w:proofErr w:type="spellStart"/>
      <w:r w:rsidRPr="00B35716">
        <w:rPr>
          <w:rFonts w:ascii="Times New Roman" w:hAnsi="Times New Roman" w:cs="Times New Roman"/>
          <w:color w:val="000000"/>
          <w:sz w:val="28"/>
          <w:szCs w:val="28"/>
          <w:lang w:val="uk-UA"/>
        </w:rPr>
        <w:t>кв</w:t>
      </w:r>
      <w:proofErr w:type="spellEnd"/>
      <w:r w:rsidRPr="00B35716">
        <w:rPr>
          <w:rFonts w:ascii="Times New Roman" w:hAnsi="Times New Roman" w:cs="Times New Roman"/>
          <w:color w:val="000000"/>
          <w:sz w:val="28"/>
          <w:szCs w:val="28"/>
          <w:lang w:val="uk-UA"/>
        </w:rPr>
        <w:t>. метр площі земельної ділянки, відведеної для організації та провадження такої діяльності, у розмірі 0,015 відсотка мінімальної заробітної плати, установленої законом на 1 січня податкового (звітного) року.</w:t>
      </w:r>
    </w:p>
    <w:p w14:paraId="32D6E5AD" w14:textId="77777777" w:rsidR="000A71D6" w:rsidRPr="00B35716" w:rsidRDefault="000A71D6" w:rsidP="00930A48">
      <w:pPr>
        <w:pStyle w:val="a3"/>
        <w:numPr>
          <w:ilvl w:val="1"/>
          <w:numId w:val="8"/>
        </w:numPr>
        <w:tabs>
          <w:tab w:val="left" w:pos="1134"/>
        </w:tabs>
        <w:spacing w:after="0" w:line="240" w:lineRule="auto"/>
        <w:ind w:left="0" w:firstLine="709"/>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При визначенні ставки збору міська рада враховує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14:paraId="7935ECAB" w14:textId="77777777" w:rsidR="000A71D6" w:rsidRPr="00B35716" w:rsidRDefault="000A71D6" w:rsidP="000A71D6">
      <w:pPr>
        <w:pStyle w:val="a3"/>
        <w:tabs>
          <w:tab w:val="left" w:pos="1134"/>
        </w:tabs>
        <w:ind w:left="567"/>
        <w:jc w:val="both"/>
        <w:rPr>
          <w:rFonts w:ascii="Times New Roman" w:hAnsi="Times New Roman" w:cs="Times New Roman"/>
          <w:color w:val="000000"/>
          <w:sz w:val="28"/>
          <w:szCs w:val="28"/>
          <w:lang w:val="uk-UA"/>
        </w:rPr>
      </w:pPr>
    </w:p>
    <w:p w14:paraId="24C55F9F" w14:textId="46B14748" w:rsidR="000A71D6" w:rsidRPr="00B35716" w:rsidRDefault="000A71D6" w:rsidP="003F7B8F">
      <w:pPr>
        <w:pStyle w:val="a3"/>
        <w:numPr>
          <w:ilvl w:val="0"/>
          <w:numId w:val="4"/>
        </w:numPr>
        <w:tabs>
          <w:tab w:val="left" w:pos="1134"/>
        </w:tabs>
        <w:jc w:val="center"/>
        <w:rPr>
          <w:rFonts w:ascii="Times New Roman" w:hAnsi="Times New Roman" w:cs="Times New Roman"/>
          <w:b/>
          <w:color w:val="000000"/>
          <w:sz w:val="28"/>
          <w:szCs w:val="28"/>
          <w:lang w:val="uk-UA"/>
        </w:rPr>
      </w:pPr>
      <w:r w:rsidRPr="00B35716">
        <w:rPr>
          <w:rFonts w:ascii="Times New Roman" w:hAnsi="Times New Roman" w:cs="Times New Roman"/>
          <w:b/>
          <w:color w:val="000000"/>
          <w:sz w:val="28"/>
          <w:szCs w:val="28"/>
          <w:lang w:val="uk-UA"/>
        </w:rPr>
        <w:t>Особливості встановлення збору</w:t>
      </w:r>
    </w:p>
    <w:p w14:paraId="42F22835" w14:textId="77777777" w:rsidR="000A71D6" w:rsidRPr="00B35716" w:rsidRDefault="000A71D6" w:rsidP="000A71D6">
      <w:pPr>
        <w:pStyle w:val="a3"/>
        <w:tabs>
          <w:tab w:val="left" w:pos="1134"/>
        </w:tabs>
        <w:ind w:left="567"/>
        <w:jc w:val="both"/>
        <w:rPr>
          <w:rFonts w:ascii="Times New Roman" w:hAnsi="Times New Roman" w:cs="Times New Roman"/>
          <w:b/>
          <w:color w:val="000000"/>
          <w:sz w:val="28"/>
          <w:szCs w:val="28"/>
          <w:lang w:val="uk-UA"/>
        </w:rPr>
      </w:pPr>
    </w:p>
    <w:p w14:paraId="5EFD641A" w14:textId="77777777" w:rsidR="000A71D6" w:rsidRPr="00B35716" w:rsidRDefault="000A71D6" w:rsidP="000A71D6">
      <w:pPr>
        <w:pStyle w:val="a3"/>
        <w:tabs>
          <w:tab w:val="left" w:pos="1134"/>
        </w:tabs>
        <w:ind w:left="0" w:firstLine="567"/>
        <w:jc w:val="both"/>
        <w:rPr>
          <w:rFonts w:ascii="Times New Roman" w:hAnsi="Times New Roman" w:cs="Times New Roman"/>
          <w:color w:val="000000"/>
          <w:sz w:val="28"/>
          <w:szCs w:val="28"/>
          <w:shd w:val="clear" w:color="auto" w:fill="FFFFFF"/>
          <w:lang w:val="uk-UA"/>
        </w:rPr>
      </w:pPr>
      <w:r w:rsidRPr="00B35716">
        <w:rPr>
          <w:rFonts w:ascii="Times New Roman" w:hAnsi="Times New Roman" w:cs="Times New Roman"/>
          <w:color w:val="000000"/>
          <w:sz w:val="28"/>
          <w:szCs w:val="28"/>
          <w:lang w:val="uk-UA"/>
        </w:rPr>
        <w:t xml:space="preserve">5.1 </w:t>
      </w:r>
      <w:r w:rsidRPr="00B35716">
        <w:rPr>
          <w:rFonts w:ascii="Times New Roman" w:hAnsi="Times New Roman" w:cs="Times New Roman"/>
          <w:color w:val="000000"/>
          <w:sz w:val="28"/>
          <w:szCs w:val="28"/>
          <w:shd w:val="clear" w:color="auto" w:fill="FFFFFF"/>
          <w:lang w:val="uk-UA"/>
        </w:rPr>
        <w:t>Ставка збору та порядок сплати збору до бюджету встановлюються міською радою.</w:t>
      </w:r>
    </w:p>
    <w:p w14:paraId="39F61409" w14:textId="77777777" w:rsidR="000A71D6" w:rsidRPr="00B35716" w:rsidRDefault="000A71D6" w:rsidP="000A71D6">
      <w:pPr>
        <w:keepNext/>
        <w:tabs>
          <w:tab w:val="left" w:pos="1134"/>
        </w:tabs>
        <w:jc w:val="both"/>
        <w:rPr>
          <w:color w:val="000000"/>
          <w:sz w:val="28"/>
          <w:szCs w:val="28"/>
        </w:rPr>
      </w:pPr>
    </w:p>
    <w:p w14:paraId="306B67E6" w14:textId="136069EC" w:rsidR="000A71D6" w:rsidRPr="00B35716" w:rsidRDefault="000A71D6" w:rsidP="003F7B8F">
      <w:pPr>
        <w:pStyle w:val="a3"/>
        <w:keepNext/>
        <w:numPr>
          <w:ilvl w:val="0"/>
          <w:numId w:val="4"/>
        </w:numPr>
        <w:tabs>
          <w:tab w:val="left" w:pos="1134"/>
        </w:tabs>
        <w:spacing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Порядок обчислення, сплати та строки сплати збору</w:t>
      </w:r>
    </w:p>
    <w:p w14:paraId="237DB919" w14:textId="77777777" w:rsidR="000A71D6" w:rsidRPr="00B35716" w:rsidRDefault="000A71D6" w:rsidP="000A71D6">
      <w:pPr>
        <w:pStyle w:val="a3"/>
        <w:keepNext/>
        <w:tabs>
          <w:tab w:val="left" w:pos="1134"/>
        </w:tabs>
        <w:ind w:left="360"/>
        <w:contextualSpacing w:val="0"/>
        <w:jc w:val="both"/>
        <w:rPr>
          <w:rFonts w:ascii="Times New Roman" w:hAnsi="Times New Roman" w:cs="Times New Roman"/>
          <w:b/>
          <w:sz w:val="28"/>
          <w:szCs w:val="28"/>
          <w:lang w:val="uk-UA"/>
        </w:rPr>
      </w:pPr>
    </w:p>
    <w:p w14:paraId="2932C60E" w14:textId="77777777" w:rsidR="000A71D6" w:rsidRPr="00B35716" w:rsidRDefault="000A71D6" w:rsidP="000A71D6">
      <w:pPr>
        <w:pStyle w:val="a3"/>
        <w:tabs>
          <w:tab w:val="left" w:pos="1134"/>
        </w:tabs>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6.1.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14:paraId="1BE4D5FD" w14:textId="77777777" w:rsidR="000A71D6" w:rsidRPr="00B35716" w:rsidRDefault="000A71D6" w:rsidP="000A71D6">
      <w:pPr>
        <w:pStyle w:val="a3"/>
        <w:tabs>
          <w:tab w:val="left" w:pos="1134"/>
        </w:tabs>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6.2.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14:paraId="34F208A7" w14:textId="77777777" w:rsidR="000A71D6" w:rsidRPr="00B35716" w:rsidRDefault="000A71D6" w:rsidP="000A71D6">
      <w:pPr>
        <w:pStyle w:val="a3"/>
        <w:tabs>
          <w:tab w:val="left" w:pos="1134"/>
        </w:tabs>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6.3. Базовий податковий (звітний) період дорівнює календарному кварталу.</w:t>
      </w:r>
    </w:p>
    <w:p w14:paraId="4442BBEB" w14:textId="77777777" w:rsidR="000A71D6" w:rsidRPr="00B35716" w:rsidRDefault="000A71D6" w:rsidP="000A71D6">
      <w:pPr>
        <w:pStyle w:val="a3"/>
        <w:tabs>
          <w:tab w:val="left" w:pos="1134"/>
        </w:tabs>
        <w:ind w:left="0" w:firstLine="567"/>
        <w:jc w:val="both"/>
        <w:rPr>
          <w:rFonts w:ascii="Times New Roman" w:hAnsi="Times New Roman" w:cs="Times New Roman"/>
          <w:color w:val="000000"/>
          <w:sz w:val="28"/>
          <w:szCs w:val="28"/>
          <w:lang w:val="uk-UA"/>
        </w:rPr>
      </w:pPr>
    </w:p>
    <w:p w14:paraId="4F300AA0" w14:textId="2EFC4FF7" w:rsidR="000A71D6" w:rsidRPr="00B35716" w:rsidRDefault="000A71D6" w:rsidP="003F7B8F">
      <w:pPr>
        <w:pStyle w:val="a3"/>
        <w:keepNext/>
        <w:numPr>
          <w:ilvl w:val="0"/>
          <w:numId w:val="4"/>
        </w:numPr>
        <w:tabs>
          <w:tab w:val="left" w:pos="1134"/>
        </w:tabs>
        <w:spacing w:after="0"/>
        <w:contextualSpacing w:val="0"/>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lastRenderedPageBreak/>
        <w:t>Організація</w:t>
      </w:r>
      <w:r w:rsidRPr="00B35716">
        <w:rPr>
          <w:rFonts w:ascii="Times New Roman" w:hAnsi="Times New Roman" w:cs="Times New Roman"/>
          <w:b/>
          <w:bCs/>
          <w:sz w:val="28"/>
          <w:szCs w:val="28"/>
          <w:lang w:val="uk-UA"/>
        </w:rPr>
        <w:t xml:space="preserve"> зон паркування транспортних засобів</w:t>
      </w:r>
    </w:p>
    <w:p w14:paraId="01147751" w14:textId="77777777" w:rsidR="000A71D6" w:rsidRPr="00B35716" w:rsidRDefault="000A71D6" w:rsidP="000A71D6">
      <w:pPr>
        <w:pStyle w:val="a3"/>
        <w:keepNext/>
        <w:tabs>
          <w:tab w:val="left" w:pos="1134"/>
        </w:tabs>
        <w:ind w:left="567"/>
        <w:contextualSpacing w:val="0"/>
        <w:jc w:val="both"/>
        <w:rPr>
          <w:rFonts w:ascii="Times New Roman" w:hAnsi="Times New Roman" w:cs="Times New Roman"/>
          <w:b/>
          <w:sz w:val="28"/>
          <w:szCs w:val="28"/>
          <w:u w:val="single"/>
          <w:lang w:val="uk-UA"/>
        </w:rPr>
      </w:pPr>
    </w:p>
    <w:p w14:paraId="09321414" w14:textId="54BB179B" w:rsidR="000A71D6" w:rsidRPr="00B35716" w:rsidRDefault="000A71D6" w:rsidP="000A71D6">
      <w:pPr>
        <w:pStyle w:val="a3"/>
        <w:ind w:left="0" w:firstLine="567"/>
        <w:jc w:val="both"/>
        <w:rPr>
          <w:rFonts w:ascii="Times New Roman" w:hAnsi="Times New Roman" w:cs="Times New Roman"/>
          <w:color w:val="000000"/>
          <w:sz w:val="28"/>
          <w:szCs w:val="28"/>
          <w:lang w:val="uk-UA"/>
        </w:rPr>
      </w:pPr>
      <w:r w:rsidRPr="00B35716">
        <w:rPr>
          <w:rFonts w:ascii="Times New Roman" w:hAnsi="Times New Roman" w:cs="Times New Roman"/>
          <w:color w:val="000000"/>
          <w:sz w:val="28"/>
          <w:szCs w:val="28"/>
          <w:lang w:val="uk-UA"/>
        </w:rPr>
        <w:t xml:space="preserve">7.1. Перелік спеціальних земельних ділянок, відведених для організації та провадження діяльності із забезпечення паркування транспортних засобів, </w:t>
      </w:r>
      <w:r w:rsidRPr="00B35716">
        <w:rPr>
          <w:rFonts w:ascii="Times New Roman" w:hAnsi="Times New Roman" w:cs="Times New Roman"/>
          <w:bCs/>
          <w:sz w:val="28"/>
          <w:szCs w:val="28"/>
          <w:lang w:val="uk-UA"/>
        </w:rPr>
        <w:t xml:space="preserve">затверджується рішенням </w:t>
      </w:r>
      <w:r w:rsidR="00E013CB" w:rsidRPr="00B35716">
        <w:rPr>
          <w:rFonts w:ascii="Times New Roman" w:hAnsi="Times New Roman" w:cs="Times New Roman"/>
          <w:bCs/>
          <w:sz w:val="28"/>
          <w:szCs w:val="28"/>
          <w:lang w:val="uk-UA"/>
        </w:rPr>
        <w:t>міської ради</w:t>
      </w:r>
      <w:r w:rsidRPr="00B35716">
        <w:rPr>
          <w:rFonts w:ascii="Times New Roman" w:hAnsi="Times New Roman" w:cs="Times New Roman"/>
          <w:bCs/>
          <w:sz w:val="28"/>
          <w:szCs w:val="28"/>
          <w:lang w:val="uk-UA"/>
        </w:rPr>
        <w:t>.</w:t>
      </w:r>
    </w:p>
    <w:p w14:paraId="6138F8D7" w14:textId="77777777" w:rsidR="000A71D6" w:rsidRPr="00B35716" w:rsidRDefault="000A71D6" w:rsidP="000A71D6">
      <w:pPr>
        <w:pStyle w:val="a3"/>
        <w:ind w:left="0" w:firstLine="567"/>
        <w:jc w:val="both"/>
        <w:rPr>
          <w:rFonts w:ascii="Times New Roman" w:hAnsi="Times New Roman" w:cs="Times New Roman"/>
          <w:color w:val="000000"/>
          <w:sz w:val="28"/>
          <w:szCs w:val="28"/>
          <w:u w:val="single"/>
          <w:lang w:val="uk-UA"/>
        </w:rPr>
      </w:pPr>
    </w:p>
    <w:p w14:paraId="61AF3093" w14:textId="29112A9F" w:rsidR="000A71D6" w:rsidRPr="00B35716" w:rsidRDefault="000A71D6" w:rsidP="000A71D6">
      <w:pPr>
        <w:pStyle w:val="a3"/>
        <w:ind w:left="0" w:firstLine="567"/>
        <w:jc w:val="both"/>
        <w:rPr>
          <w:rFonts w:ascii="Times New Roman" w:hAnsi="Times New Roman" w:cs="Times New Roman"/>
          <w:bCs/>
          <w:sz w:val="28"/>
          <w:szCs w:val="28"/>
          <w:lang w:val="uk-UA"/>
        </w:rPr>
      </w:pPr>
      <w:r w:rsidRPr="00B35716">
        <w:rPr>
          <w:rFonts w:ascii="Times New Roman" w:hAnsi="Times New Roman" w:cs="Times New Roman"/>
          <w:bCs/>
          <w:sz w:val="28"/>
          <w:szCs w:val="28"/>
          <w:lang w:val="uk-UA"/>
        </w:rPr>
        <w:t xml:space="preserve">7.2. Перелік суб’єктів господарювання, які уповноважені організовувати та провадити діяльність із забезпечення паркування затверджується рішенням </w:t>
      </w:r>
      <w:r w:rsidR="00E013CB" w:rsidRPr="00B35716">
        <w:rPr>
          <w:rFonts w:ascii="Times New Roman" w:hAnsi="Times New Roman" w:cs="Times New Roman"/>
          <w:bCs/>
          <w:sz w:val="28"/>
          <w:szCs w:val="28"/>
          <w:lang w:val="uk-UA"/>
        </w:rPr>
        <w:t>міської ради</w:t>
      </w:r>
      <w:r w:rsidRPr="00B35716">
        <w:rPr>
          <w:rFonts w:ascii="Times New Roman" w:hAnsi="Times New Roman" w:cs="Times New Roman"/>
          <w:bCs/>
          <w:sz w:val="28"/>
          <w:szCs w:val="28"/>
          <w:lang w:val="uk-UA"/>
        </w:rPr>
        <w:t>.</w:t>
      </w:r>
    </w:p>
    <w:p w14:paraId="19A9D8E3" w14:textId="23F22A53" w:rsidR="007F6C80" w:rsidRPr="00B35716" w:rsidRDefault="007F6C80" w:rsidP="000A71D6">
      <w:pPr>
        <w:pStyle w:val="a3"/>
        <w:ind w:left="0" w:firstLine="567"/>
        <w:jc w:val="both"/>
        <w:rPr>
          <w:rFonts w:ascii="Times New Roman" w:hAnsi="Times New Roman" w:cs="Times New Roman"/>
          <w:bCs/>
          <w:sz w:val="28"/>
          <w:szCs w:val="28"/>
          <w:lang w:val="uk-UA"/>
        </w:rPr>
      </w:pPr>
    </w:p>
    <w:p w14:paraId="1C4E6BED" w14:textId="078F184D" w:rsidR="007F6C80" w:rsidRPr="00B35716" w:rsidRDefault="007F6C80" w:rsidP="000A71D6">
      <w:pPr>
        <w:pStyle w:val="a3"/>
        <w:ind w:left="0" w:firstLine="567"/>
        <w:jc w:val="both"/>
        <w:rPr>
          <w:rFonts w:ascii="Times New Roman" w:hAnsi="Times New Roman" w:cs="Times New Roman"/>
          <w:bCs/>
          <w:sz w:val="28"/>
          <w:szCs w:val="28"/>
          <w:lang w:val="uk-UA"/>
        </w:rPr>
      </w:pPr>
    </w:p>
    <w:p w14:paraId="07D850C8" w14:textId="7ABBDD9A" w:rsidR="007F6C80" w:rsidRPr="00B35716" w:rsidRDefault="007F6C80" w:rsidP="007F6C80">
      <w:pPr>
        <w:shd w:val="clear" w:color="auto" w:fill="FFFFFF"/>
        <w:jc w:val="both"/>
        <w:rPr>
          <w:b/>
          <w:bCs/>
          <w:color w:val="000000" w:themeColor="text1"/>
          <w:sz w:val="28"/>
          <w:szCs w:val="28"/>
        </w:rPr>
      </w:pPr>
      <w:bookmarkStart w:id="158" w:name="_Hlk72480792"/>
      <w:r w:rsidRPr="00B35716">
        <w:rPr>
          <w:b/>
          <w:bCs/>
          <w:color w:val="000000" w:themeColor="text1"/>
          <w:sz w:val="28"/>
          <w:szCs w:val="28"/>
        </w:rPr>
        <w:t>Секретар міської ради                                                                    Уляна Микієвич</w:t>
      </w:r>
    </w:p>
    <w:bookmarkEnd w:id="158"/>
    <w:p w14:paraId="143157C1" w14:textId="440055DD" w:rsidR="00FE73B9" w:rsidRPr="00B35716" w:rsidRDefault="00FE73B9" w:rsidP="007F6C80">
      <w:pPr>
        <w:shd w:val="clear" w:color="auto" w:fill="FFFFFF"/>
        <w:jc w:val="both"/>
        <w:rPr>
          <w:b/>
          <w:bCs/>
          <w:color w:val="000000" w:themeColor="text1"/>
          <w:sz w:val="28"/>
          <w:szCs w:val="28"/>
        </w:rPr>
      </w:pPr>
    </w:p>
    <w:p w14:paraId="5BEAD574" w14:textId="5B0B98A2" w:rsidR="00FE73B9" w:rsidRPr="00B35716" w:rsidRDefault="00FE73B9" w:rsidP="007F6C80">
      <w:pPr>
        <w:shd w:val="clear" w:color="auto" w:fill="FFFFFF"/>
        <w:jc w:val="both"/>
        <w:rPr>
          <w:b/>
          <w:bCs/>
          <w:color w:val="000000" w:themeColor="text1"/>
          <w:sz w:val="28"/>
          <w:szCs w:val="28"/>
        </w:rPr>
      </w:pPr>
    </w:p>
    <w:p w14:paraId="66EB625B" w14:textId="6F291F49" w:rsidR="00FE73B9" w:rsidRPr="00B35716" w:rsidRDefault="00FE73B9" w:rsidP="007F6C80">
      <w:pPr>
        <w:shd w:val="clear" w:color="auto" w:fill="FFFFFF"/>
        <w:jc w:val="both"/>
        <w:rPr>
          <w:b/>
          <w:bCs/>
          <w:color w:val="000000" w:themeColor="text1"/>
          <w:sz w:val="28"/>
          <w:szCs w:val="28"/>
        </w:rPr>
      </w:pPr>
    </w:p>
    <w:p w14:paraId="17A238BF" w14:textId="4567A95D" w:rsidR="00FE73B9" w:rsidRPr="00B35716" w:rsidRDefault="00FE73B9" w:rsidP="007F6C80">
      <w:pPr>
        <w:shd w:val="clear" w:color="auto" w:fill="FFFFFF"/>
        <w:jc w:val="both"/>
        <w:rPr>
          <w:b/>
          <w:bCs/>
          <w:color w:val="000000" w:themeColor="text1"/>
          <w:sz w:val="28"/>
          <w:szCs w:val="28"/>
        </w:rPr>
      </w:pPr>
    </w:p>
    <w:p w14:paraId="34D9348B" w14:textId="0BC19795" w:rsidR="00FE73B9" w:rsidRPr="00B35716" w:rsidRDefault="00FE73B9" w:rsidP="007F6C80">
      <w:pPr>
        <w:shd w:val="clear" w:color="auto" w:fill="FFFFFF"/>
        <w:jc w:val="both"/>
        <w:rPr>
          <w:b/>
          <w:bCs/>
          <w:color w:val="000000" w:themeColor="text1"/>
          <w:sz w:val="28"/>
          <w:szCs w:val="28"/>
        </w:rPr>
      </w:pPr>
    </w:p>
    <w:p w14:paraId="1CE0F5DD" w14:textId="7D44E4BE" w:rsidR="00FE73B9" w:rsidRPr="00B35716" w:rsidRDefault="00FE73B9" w:rsidP="007F6C80">
      <w:pPr>
        <w:shd w:val="clear" w:color="auto" w:fill="FFFFFF"/>
        <w:jc w:val="both"/>
        <w:rPr>
          <w:b/>
          <w:bCs/>
          <w:color w:val="000000" w:themeColor="text1"/>
          <w:sz w:val="28"/>
          <w:szCs w:val="28"/>
        </w:rPr>
      </w:pPr>
    </w:p>
    <w:p w14:paraId="57083579" w14:textId="70F844E3" w:rsidR="00FE73B9" w:rsidRPr="00B35716" w:rsidRDefault="00FE73B9" w:rsidP="007F6C80">
      <w:pPr>
        <w:shd w:val="clear" w:color="auto" w:fill="FFFFFF"/>
        <w:jc w:val="both"/>
        <w:rPr>
          <w:b/>
          <w:bCs/>
          <w:color w:val="000000" w:themeColor="text1"/>
          <w:sz w:val="28"/>
          <w:szCs w:val="28"/>
        </w:rPr>
      </w:pPr>
    </w:p>
    <w:p w14:paraId="7F77A1CF" w14:textId="2B879164" w:rsidR="00FE73B9" w:rsidRPr="00B35716" w:rsidRDefault="00FE73B9" w:rsidP="007F6C80">
      <w:pPr>
        <w:shd w:val="clear" w:color="auto" w:fill="FFFFFF"/>
        <w:jc w:val="both"/>
        <w:rPr>
          <w:b/>
          <w:bCs/>
          <w:color w:val="000000" w:themeColor="text1"/>
          <w:sz w:val="28"/>
          <w:szCs w:val="28"/>
        </w:rPr>
      </w:pPr>
    </w:p>
    <w:p w14:paraId="0AE1614E" w14:textId="035E94C1" w:rsidR="00FE73B9" w:rsidRPr="00B35716" w:rsidRDefault="00FE73B9" w:rsidP="007F6C80">
      <w:pPr>
        <w:shd w:val="clear" w:color="auto" w:fill="FFFFFF"/>
        <w:jc w:val="both"/>
        <w:rPr>
          <w:b/>
          <w:bCs/>
          <w:color w:val="000000" w:themeColor="text1"/>
          <w:sz w:val="28"/>
          <w:szCs w:val="28"/>
        </w:rPr>
      </w:pPr>
    </w:p>
    <w:p w14:paraId="5E7D520E" w14:textId="08C1C7CB" w:rsidR="00FE73B9" w:rsidRPr="00B35716" w:rsidRDefault="00FE73B9" w:rsidP="007F6C80">
      <w:pPr>
        <w:shd w:val="clear" w:color="auto" w:fill="FFFFFF"/>
        <w:jc w:val="both"/>
        <w:rPr>
          <w:b/>
          <w:bCs/>
          <w:color w:val="000000" w:themeColor="text1"/>
          <w:sz w:val="28"/>
          <w:szCs w:val="28"/>
        </w:rPr>
      </w:pPr>
    </w:p>
    <w:p w14:paraId="0D1A6F05" w14:textId="4A21D61A" w:rsidR="00FE73B9" w:rsidRPr="00B35716" w:rsidRDefault="00FE73B9" w:rsidP="007F6C80">
      <w:pPr>
        <w:shd w:val="clear" w:color="auto" w:fill="FFFFFF"/>
        <w:jc w:val="both"/>
        <w:rPr>
          <w:b/>
          <w:bCs/>
          <w:color w:val="000000" w:themeColor="text1"/>
          <w:sz w:val="28"/>
          <w:szCs w:val="28"/>
        </w:rPr>
      </w:pPr>
    </w:p>
    <w:p w14:paraId="0F1F81A2" w14:textId="46BCE3B1" w:rsidR="00FE73B9" w:rsidRPr="00B35716" w:rsidRDefault="00FE73B9" w:rsidP="007F6C80">
      <w:pPr>
        <w:shd w:val="clear" w:color="auto" w:fill="FFFFFF"/>
        <w:jc w:val="both"/>
        <w:rPr>
          <w:b/>
          <w:bCs/>
          <w:color w:val="000000" w:themeColor="text1"/>
          <w:sz w:val="28"/>
          <w:szCs w:val="28"/>
        </w:rPr>
      </w:pPr>
    </w:p>
    <w:p w14:paraId="5777CDD9" w14:textId="2A20E1CA" w:rsidR="00FE73B9" w:rsidRPr="00B35716" w:rsidRDefault="00FE73B9" w:rsidP="007F6C80">
      <w:pPr>
        <w:shd w:val="clear" w:color="auto" w:fill="FFFFFF"/>
        <w:jc w:val="both"/>
        <w:rPr>
          <w:b/>
          <w:bCs/>
          <w:color w:val="000000" w:themeColor="text1"/>
          <w:sz w:val="28"/>
          <w:szCs w:val="28"/>
        </w:rPr>
      </w:pPr>
    </w:p>
    <w:p w14:paraId="4A82C1B2" w14:textId="154DB62A" w:rsidR="00FE73B9" w:rsidRPr="00B35716" w:rsidRDefault="00FE73B9" w:rsidP="007F6C80">
      <w:pPr>
        <w:shd w:val="clear" w:color="auto" w:fill="FFFFFF"/>
        <w:jc w:val="both"/>
        <w:rPr>
          <w:b/>
          <w:bCs/>
          <w:color w:val="000000" w:themeColor="text1"/>
          <w:sz w:val="28"/>
          <w:szCs w:val="28"/>
        </w:rPr>
      </w:pPr>
    </w:p>
    <w:p w14:paraId="61521D55" w14:textId="263C28F0" w:rsidR="00FE73B9" w:rsidRPr="00B35716" w:rsidRDefault="00FE73B9" w:rsidP="007F6C80">
      <w:pPr>
        <w:shd w:val="clear" w:color="auto" w:fill="FFFFFF"/>
        <w:jc w:val="both"/>
        <w:rPr>
          <w:b/>
          <w:bCs/>
          <w:color w:val="000000" w:themeColor="text1"/>
          <w:sz w:val="28"/>
          <w:szCs w:val="28"/>
        </w:rPr>
      </w:pPr>
    </w:p>
    <w:p w14:paraId="6CFB379B" w14:textId="7C912CE4" w:rsidR="00FE73B9" w:rsidRPr="00B35716" w:rsidRDefault="00FE73B9" w:rsidP="007F6C80">
      <w:pPr>
        <w:shd w:val="clear" w:color="auto" w:fill="FFFFFF"/>
        <w:jc w:val="both"/>
        <w:rPr>
          <w:b/>
          <w:bCs/>
          <w:color w:val="000000" w:themeColor="text1"/>
          <w:sz w:val="28"/>
          <w:szCs w:val="28"/>
        </w:rPr>
      </w:pPr>
    </w:p>
    <w:p w14:paraId="68742322" w14:textId="4A74B661" w:rsidR="00FE73B9" w:rsidRPr="00B35716" w:rsidRDefault="00FE73B9" w:rsidP="007F6C80">
      <w:pPr>
        <w:shd w:val="clear" w:color="auto" w:fill="FFFFFF"/>
        <w:jc w:val="both"/>
        <w:rPr>
          <w:b/>
          <w:bCs/>
          <w:color w:val="000000" w:themeColor="text1"/>
          <w:sz w:val="28"/>
          <w:szCs w:val="28"/>
        </w:rPr>
      </w:pPr>
    </w:p>
    <w:p w14:paraId="7A8577B5" w14:textId="1BF8E6D8" w:rsidR="00FE73B9" w:rsidRDefault="00FE73B9" w:rsidP="007F6C80">
      <w:pPr>
        <w:shd w:val="clear" w:color="auto" w:fill="FFFFFF"/>
        <w:jc w:val="both"/>
        <w:rPr>
          <w:b/>
          <w:bCs/>
          <w:color w:val="000000" w:themeColor="text1"/>
          <w:sz w:val="28"/>
          <w:szCs w:val="28"/>
        </w:rPr>
      </w:pPr>
    </w:p>
    <w:p w14:paraId="36BCB899" w14:textId="01028E0B" w:rsidR="00B94496" w:rsidRDefault="00B94496" w:rsidP="007F6C80">
      <w:pPr>
        <w:shd w:val="clear" w:color="auto" w:fill="FFFFFF"/>
        <w:jc w:val="both"/>
        <w:rPr>
          <w:b/>
          <w:bCs/>
          <w:color w:val="000000" w:themeColor="text1"/>
          <w:sz w:val="28"/>
          <w:szCs w:val="28"/>
        </w:rPr>
      </w:pPr>
    </w:p>
    <w:p w14:paraId="5A0FE1E9" w14:textId="2E5A7E0A" w:rsidR="00B94496" w:rsidRDefault="00B94496" w:rsidP="007F6C80">
      <w:pPr>
        <w:shd w:val="clear" w:color="auto" w:fill="FFFFFF"/>
        <w:jc w:val="both"/>
        <w:rPr>
          <w:b/>
          <w:bCs/>
          <w:color w:val="000000" w:themeColor="text1"/>
          <w:sz w:val="28"/>
          <w:szCs w:val="28"/>
        </w:rPr>
      </w:pPr>
    </w:p>
    <w:p w14:paraId="60A21521" w14:textId="4511887A" w:rsidR="00B94496" w:rsidRDefault="00B94496" w:rsidP="007F6C80">
      <w:pPr>
        <w:shd w:val="clear" w:color="auto" w:fill="FFFFFF"/>
        <w:jc w:val="both"/>
        <w:rPr>
          <w:b/>
          <w:bCs/>
          <w:color w:val="000000" w:themeColor="text1"/>
          <w:sz w:val="28"/>
          <w:szCs w:val="28"/>
        </w:rPr>
      </w:pPr>
    </w:p>
    <w:p w14:paraId="4CAD82F7" w14:textId="378624FC" w:rsidR="00B94496" w:rsidRDefault="00B94496" w:rsidP="007F6C80">
      <w:pPr>
        <w:shd w:val="clear" w:color="auto" w:fill="FFFFFF"/>
        <w:jc w:val="both"/>
        <w:rPr>
          <w:b/>
          <w:bCs/>
          <w:color w:val="000000" w:themeColor="text1"/>
          <w:sz w:val="28"/>
          <w:szCs w:val="28"/>
        </w:rPr>
      </w:pPr>
    </w:p>
    <w:p w14:paraId="30459690" w14:textId="78ADE2EF" w:rsidR="00B94496" w:rsidRDefault="00B94496" w:rsidP="007F6C80">
      <w:pPr>
        <w:shd w:val="clear" w:color="auto" w:fill="FFFFFF"/>
        <w:jc w:val="both"/>
        <w:rPr>
          <w:b/>
          <w:bCs/>
          <w:color w:val="000000" w:themeColor="text1"/>
          <w:sz w:val="28"/>
          <w:szCs w:val="28"/>
        </w:rPr>
      </w:pPr>
    </w:p>
    <w:p w14:paraId="41E7D5BF" w14:textId="75FFE204" w:rsidR="00B94496" w:rsidRDefault="00B94496" w:rsidP="007F6C80">
      <w:pPr>
        <w:shd w:val="clear" w:color="auto" w:fill="FFFFFF"/>
        <w:jc w:val="both"/>
        <w:rPr>
          <w:b/>
          <w:bCs/>
          <w:color w:val="000000" w:themeColor="text1"/>
          <w:sz w:val="28"/>
          <w:szCs w:val="28"/>
        </w:rPr>
      </w:pPr>
    </w:p>
    <w:p w14:paraId="748EA74A" w14:textId="1FB4BB32" w:rsidR="00B94496" w:rsidRDefault="00B94496" w:rsidP="007F6C80">
      <w:pPr>
        <w:shd w:val="clear" w:color="auto" w:fill="FFFFFF"/>
        <w:jc w:val="both"/>
        <w:rPr>
          <w:b/>
          <w:bCs/>
          <w:color w:val="000000" w:themeColor="text1"/>
          <w:sz w:val="28"/>
          <w:szCs w:val="28"/>
        </w:rPr>
      </w:pPr>
    </w:p>
    <w:p w14:paraId="737E23A2" w14:textId="492A0014" w:rsidR="00B94496" w:rsidRDefault="00B94496" w:rsidP="007F6C80">
      <w:pPr>
        <w:shd w:val="clear" w:color="auto" w:fill="FFFFFF"/>
        <w:jc w:val="both"/>
        <w:rPr>
          <w:b/>
          <w:bCs/>
          <w:color w:val="000000" w:themeColor="text1"/>
          <w:sz w:val="28"/>
          <w:szCs w:val="28"/>
        </w:rPr>
      </w:pPr>
    </w:p>
    <w:p w14:paraId="6B51CD6A" w14:textId="3C4246A8" w:rsidR="00B94496" w:rsidRDefault="00B94496" w:rsidP="007F6C80">
      <w:pPr>
        <w:shd w:val="clear" w:color="auto" w:fill="FFFFFF"/>
        <w:jc w:val="both"/>
        <w:rPr>
          <w:b/>
          <w:bCs/>
          <w:color w:val="000000" w:themeColor="text1"/>
          <w:sz w:val="28"/>
          <w:szCs w:val="28"/>
        </w:rPr>
      </w:pPr>
    </w:p>
    <w:p w14:paraId="559D6B47" w14:textId="1329713E" w:rsidR="00B94496" w:rsidRDefault="00B94496" w:rsidP="007F6C80">
      <w:pPr>
        <w:shd w:val="clear" w:color="auto" w:fill="FFFFFF"/>
        <w:jc w:val="both"/>
        <w:rPr>
          <w:b/>
          <w:bCs/>
          <w:color w:val="000000" w:themeColor="text1"/>
          <w:sz w:val="28"/>
          <w:szCs w:val="28"/>
        </w:rPr>
      </w:pPr>
    </w:p>
    <w:p w14:paraId="37EA00F6" w14:textId="2733A201" w:rsidR="00B94496" w:rsidRDefault="00B94496" w:rsidP="007F6C80">
      <w:pPr>
        <w:shd w:val="clear" w:color="auto" w:fill="FFFFFF"/>
        <w:jc w:val="both"/>
        <w:rPr>
          <w:b/>
          <w:bCs/>
          <w:color w:val="000000" w:themeColor="text1"/>
          <w:sz w:val="28"/>
          <w:szCs w:val="28"/>
        </w:rPr>
      </w:pPr>
    </w:p>
    <w:p w14:paraId="02DAC287" w14:textId="77777777" w:rsidR="00B94496" w:rsidRPr="00B35716" w:rsidRDefault="00B94496" w:rsidP="007F6C80">
      <w:pPr>
        <w:shd w:val="clear" w:color="auto" w:fill="FFFFFF"/>
        <w:jc w:val="both"/>
        <w:rPr>
          <w:b/>
          <w:bCs/>
          <w:color w:val="000000" w:themeColor="text1"/>
          <w:sz w:val="28"/>
          <w:szCs w:val="28"/>
        </w:rPr>
      </w:pPr>
    </w:p>
    <w:p w14:paraId="727CF551" w14:textId="3EDC1797" w:rsidR="00FE73B9" w:rsidRPr="00B35716" w:rsidRDefault="00FE73B9" w:rsidP="007F6C80">
      <w:pPr>
        <w:shd w:val="clear" w:color="auto" w:fill="FFFFFF"/>
        <w:jc w:val="both"/>
        <w:rPr>
          <w:b/>
          <w:bCs/>
          <w:color w:val="000000" w:themeColor="text1"/>
          <w:sz w:val="28"/>
          <w:szCs w:val="28"/>
        </w:rPr>
      </w:pPr>
    </w:p>
    <w:p w14:paraId="689A362B" w14:textId="05DB44F0" w:rsidR="00FE73B9" w:rsidRPr="00B35716" w:rsidRDefault="00FE73B9" w:rsidP="00774914">
      <w:pPr>
        <w:ind w:left="4820" w:right="-2"/>
        <w:jc w:val="both"/>
        <w:rPr>
          <w:color w:val="000000" w:themeColor="text1"/>
          <w:sz w:val="28"/>
          <w:szCs w:val="28"/>
        </w:rPr>
      </w:pPr>
      <w:r w:rsidRPr="00B35716">
        <w:rPr>
          <w:color w:val="000000" w:themeColor="text1"/>
          <w:sz w:val="28"/>
          <w:szCs w:val="28"/>
        </w:rPr>
        <w:lastRenderedPageBreak/>
        <w:t>Додаток 3</w:t>
      </w:r>
    </w:p>
    <w:p w14:paraId="7F1CF31F" w14:textId="77777777" w:rsidR="00FE73B9" w:rsidRPr="00B35716" w:rsidRDefault="00FE73B9" w:rsidP="00774914">
      <w:pPr>
        <w:ind w:left="4820" w:right="-2"/>
        <w:jc w:val="both"/>
        <w:rPr>
          <w:color w:val="000000" w:themeColor="text1"/>
          <w:sz w:val="28"/>
          <w:szCs w:val="28"/>
        </w:rPr>
      </w:pPr>
      <w:r w:rsidRPr="00B35716">
        <w:rPr>
          <w:color w:val="000000" w:themeColor="text1"/>
          <w:sz w:val="28"/>
          <w:szCs w:val="28"/>
        </w:rPr>
        <w:t xml:space="preserve">до рішення міської ради </w:t>
      </w:r>
    </w:p>
    <w:p w14:paraId="37812112" w14:textId="77777777" w:rsidR="00774914" w:rsidRPr="00B35716" w:rsidRDefault="00774914" w:rsidP="00774914">
      <w:pPr>
        <w:ind w:left="4820"/>
        <w:jc w:val="both"/>
        <w:rPr>
          <w:color w:val="000000" w:themeColor="text1"/>
          <w:sz w:val="28"/>
          <w:szCs w:val="28"/>
        </w:rPr>
      </w:pPr>
      <w:r w:rsidRPr="00B35716">
        <w:rPr>
          <w:color w:val="000000" w:themeColor="text1"/>
          <w:sz w:val="28"/>
          <w:szCs w:val="28"/>
        </w:rPr>
        <w:t xml:space="preserve">від </w:t>
      </w:r>
      <w:r>
        <w:rPr>
          <w:color w:val="000000" w:themeColor="text1"/>
          <w:sz w:val="28"/>
          <w:szCs w:val="28"/>
        </w:rPr>
        <w:t>13 липня 2021 року №206-1/2021</w:t>
      </w:r>
    </w:p>
    <w:p w14:paraId="020CF718" w14:textId="77777777" w:rsidR="00FE73B9" w:rsidRPr="00B35716" w:rsidRDefault="00FE73B9" w:rsidP="00FE73B9">
      <w:pPr>
        <w:rPr>
          <w:sz w:val="28"/>
          <w:szCs w:val="28"/>
        </w:rPr>
      </w:pPr>
    </w:p>
    <w:p w14:paraId="467015BB" w14:textId="77777777" w:rsidR="00FE73B9" w:rsidRPr="00B35716" w:rsidRDefault="00FE73B9" w:rsidP="00FE73B9">
      <w:pPr>
        <w:rPr>
          <w:sz w:val="28"/>
          <w:szCs w:val="28"/>
        </w:rPr>
      </w:pPr>
    </w:p>
    <w:p w14:paraId="54FE81C0" w14:textId="77777777" w:rsidR="00FE73B9" w:rsidRPr="00B35716" w:rsidRDefault="00FE73B9" w:rsidP="00FE73B9">
      <w:pPr>
        <w:pStyle w:val="1"/>
        <w:keepNext w:val="0"/>
        <w:spacing w:before="0"/>
        <w:ind w:firstLine="539"/>
        <w:jc w:val="center"/>
        <w:rPr>
          <w:rFonts w:ascii="Times New Roman" w:hAnsi="Times New Roman" w:cs="Times New Roman"/>
          <w:b/>
          <w:bCs/>
          <w:color w:val="000000" w:themeColor="text1"/>
          <w:sz w:val="28"/>
          <w:szCs w:val="28"/>
        </w:rPr>
      </w:pPr>
      <w:r w:rsidRPr="00B35716">
        <w:rPr>
          <w:rFonts w:ascii="Times New Roman" w:hAnsi="Times New Roman" w:cs="Times New Roman"/>
          <w:b/>
          <w:bCs/>
          <w:color w:val="000000" w:themeColor="text1"/>
          <w:sz w:val="28"/>
          <w:szCs w:val="28"/>
        </w:rPr>
        <w:t>ПОЛОЖЕННЯ</w:t>
      </w:r>
    </w:p>
    <w:p w14:paraId="42C472EC" w14:textId="77777777" w:rsidR="00FE73B9" w:rsidRPr="00B35716" w:rsidRDefault="00FE73B9" w:rsidP="00FE73B9">
      <w:pPr>
        <w:pStyle w:val="1"/>
        <w:keepNext w:val="0"/>
        <w:spacing w:before="0"/>
        <w:ind w:firstLine="539"/>
        <w:jc w:val="center"/>
        <w:rPr>
          <w:rFonts w:ascii="Times New Roman" w:hAnsi="Times New Roman" w:cs="Times New Roman"/>
          <w:b/>
          <w:bCs/>
          <w:color w:val="000000" w:themeColor="text1"/>
          <w:sz w:val="28"/>
          <w:szCs w:val="28"/>
        </w:rPr>
      </w:pPr>
      <w:r w:rsidRPr="00B35716">
        <w:rPr>
          <w:rFonts w:ascii="Times New Roman" w:hAnsi="Times New Roman" w:cs="Times New Roman"/>
          <w:b/>
          <w:bCs/>
          <w:color w:val="000000" w:themeColor="text1"/>
          <w:sz w:val="28"/>
          <w:szCs w:val="28"/>
        </w:rPr>
        <w:t>про туристичний збір</w:t>
      </w:r>
    </w:p>
    <w:p w14:paraId="0579AF37" w14:textId="77777777" w:rsidR="00FE73B9" w:rsidRPr="00B35716" w:rsidRDefault="00FE73B9" w:rsidP="00FE73B9">
      <w:pPr>
        <w:rPr>
          <w:sz w:val="28"/>
          <w:szCs w:val="28"/>
        </w:rPr>
      </w:pPr>
    </w:p>
    <w:p w14:paraId="28437E8A" w14:textId="77777777" w:rsidR="00FE73B9" w:rsidRPr="00B35716" w:rsidRDefault="00FE73B9" w:rsidP="00FE73B9">
      <w:pPr>
        <w:pStyle w:val="a3"/>
        <w:numPr>
          <w:ilvl w:val="0"/>
          <w:numId w:val="9"/>
        </w:numPr>
        <w:tabs>
          <w:tab w:val="left" w:pos="993"/>
        </w:tabs>
        <w:spacing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Загальні положення</w:t>
      </w:r>
    </w:p>
    <w:p w14:paraId="405A3865" w14:textId="77777777" w:rsidR="00FE73B9" w:rsidRPr="00B35716" w:rsidRDefault="00FE73B9" w:rsidP="00FE73B9">
      <w:pPr>
        <w:pStyle w:val="a3"/>
        <w:tabs>
          <w:tab w:val="left" w:pos="993"/>
        </w:tabs>
        <w:ind w:left="987"/>
        <w:rPr>
          <w:rFonts w:ascii="Times New Roman" w:hAnsi="Times New Roman" w:cs="Times New Roman"/>
          <w:b/>
          <w:sz w:val="28"/>
          <w:szCs w:val="28"/>
          <w:lang w:val="uk-UA"/>
        </w:rPr>
      </w:pPr>
    </w:p>
    <w:p w14:paraId="60324060" w14:textId="77777777" w:rsidR="00FE73B9" w:rsidRPr="00B35716" w:rsidRDefault="00FE73B9" w:rsidP="00FE73B9">
      <w:pPr>
        <w:ind w:firstLine="567"/>
        <w:jc w:val="both"/>
        <w:rPr>
          <w:sz w:val="28"/>
          <w:szCs w:val="28"/>
        </w:rPr>
      </w:pPr>
      <w:r w:rsidRPr="00B35716">
        <w:rPr>
          <w:sz w:val="28"/>
          <w:szCs w:val="28"/>
        </w:rPr>
        <w:t>1.1. Туристичний збір - це місцевий збір, кошти від якого зараховуються до місцевого бюджету.</w:t>
      </w:r>
    </w:p>
    <w:p w14:paraId="02DC79DF" w14:textId="77777777" w:rsidR="00FE73B9" w:rsidRPr="00B35716" w:rsidRDefault="00FE73B9" w:rsidP="00FE73B9">
      <w:pPr>
        <w:ind w:firstLine="567"/>
        <w:jc w:val="both"/>
        <w:rPr>
          <w:sz w:val="28"/>
          <w:szCs w:val="28"/>
        </w:rPr>
      </w:pPr>
      <w:r w:rsidRPr="00B35716">
        <w:rPr>
          <w:sz w:val="28"/>
          <w:szCs w:val="28"/>
        </w:rPr>
        <w:t>1.2. Положення про туристичний збір (далі – Положення) визначає механізм справляння, розміри, порядок обчислення та сплати до бюджету міської територіальної громади, туристичного збору (далі – збір).</w:t>
      </w:r>
    </w:p>
    <w:p w14:paraId="5F3C0F11" w14:textId="77777777" w:rsidR="00FE73B9" w:rsidRPr="00B35716" w:rsidRDefault="00FE73B9" w:rsidP="00FE73B9">
      <w:pPr>
        <w:ind w:firstLine="567"/>
        <w:jc w:val="both"/>
        <w:rPr>
          <w:sz w:val="28"/>
          <w:szCs w:val="28"/>
        </w:rPr>
      </w:pPr>
      <w:r w:rsidRPr="00B35716">
        <w:rPr>
          <w:sz w:val="28"/>
          <w:szCs w:val="28"/>
        </w:rPr>
        <w:t>1.3. Положення розроблено відповідно до п.24 ч.1 ст.26 Закону України "Про місцеве самоврядування в Україні", ст.10, пункту 12.3. ст.12, ст.268 Податкового кодексу України.</w:t>
      </w:r>
    </w:p>
    <w:p w14:paraId="1E1ADBB8" w14:textId="77777777" w:rsidR="00FE73B9" w:rsidRPr="00B35716" w:rsidRDefault="00FE73B9" w:rsidP="00FE73B9">
      <w:pPr>
        <w:ind w:firstLine="567"/>
        <w:jc w:val="both"/>
        <w:rPr>
          <w:sz w:val="28"/>
          <w:szCs w:val="28"/>
        </w:rPr>
      </w:pPr>
      <w:r w:rsidRPr="00B35716">
        <w:rPr>
          <w:sz w:val="28"/>
          <w:szCs w:val="28"/>
        </w:rPr>
        <w:t>1.4. Внутрішній туризм (відповідно до підпункту 14.1.277.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14:paraId="076BD27A" w14:textId="77777777" w:rsidR="00FE73B9" w:rsidRPr="00B35716" w:rsidRDefault="00FE73B9" w:rsidP="00FE73B9">
      <w:pPr>
        <w:ind w:firstLine="567"/>
        <w:jc w:val="both"/>
        <w:rPr>
          <w:sz w:val="28"/>
          <w:szCs w:val="28"/>
        </w:rPr>
      </w:pPr>
      <w:r w:rsidRPr="00B35716">
        <w:rPr>
          <w:sz w:val="28"/>
          <w:szCs w:val="28"/>
        </w:rPr>
        <w:t>В'їзний туризм (відповідно до підпункту 14.1.277.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14:paraId="4E764160" w14:textId="77777777" w:rsidR="00FE73B9" w:rsidRPr="00B35716" w:rsidRDefault="00FE73B9" w:rsidP="00FE73B9">
      <w:pPr>
        <w:ind w:firstLine="567"/>
        <w:jc w:val="both"/>
        <w:rPr>
          <w:sz w:val="28"/>
          <w:szCs w:val="28"/>
        </w:rPr>
      </w:pPr>
    </w:p>
    <w:p w14:paraId="29B6DC6A" w14:textId="77777777" w:rsidR="00FE73B9" w:rsidRPr="00B35716" w:rsidRDefault="00FE73B9" w:rsidP="00FE73B9">
      <w:pPr>
        <w:pStyle w:val="a3"/>
        <w:numPr>
          <w:ilvl w:val="0"/>
          <w:numId w:val="9"/>
        </w:numPr>
        <w:tabs>
          <w:tab w:val="left" w:pos="993"/>
        </w:tabs>
        <w:spacing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Платники збору</w:t>
      </w:r>
    </w:p>
    <w:p w14:paraId="67328E7F" w14:textId="77777777" w:rsidR="00FE73B9" w:rsidRPr="00B35716" w:rsidRDefault="00FE73B9" w:rsidP="00FE73B9">
      <w:pPr>
        <w:pStyle w:val="a3"/>
        <w:tabs>
          <w:tab w:val="left" w:pos="993"/>
        </w:tabs>
        <w:ind w:left="987"/>
        <w:jc w:val="both"/>
        <w:rPr>
          <w:rFonts w:ascii="Times New Roman" w:hAnsi="Times New Roman" w:cs="Times New Roman"/>
          <w:b/>
          <w:sz w:val="28"/>
          <w:szCs w:val="28"/>
          <w:lang w:val="uk-UA"/>
        </w:rPr>
      </w:pPr>
      <w:bookmarkStart w:id="159" w:name="_GoBack"/>
      <w:bookmarkEnd w:id="159"/>
    </w:p>
    <w:p w14:paraId="19917CA0" w14:textId="77777777" w:rsidR="00FE73B9" w:rsidRPr="00B35716" w:rsidRDefault="00FE73B9" w:rsidP="00FE73B9">
      <w:pPr>
        <w:tabs>
          <w:tab w:val="left" w:pos="-2394"/>
        </w:tabs>
        <w:ind w:firstLine="567"/>
        <w:jc w:val="both"/>
        <w:rPr>
          <w:sz w:val="28"/>
          <w:szCs w:val="28"/>
        </w:rPr>
      </w:pPr>
      <w:r w:rsidRPr="00B35716">
        <w:rPr>
          <w:sz w:val="28"/>
          <w:szCs w:val="28"/>
        </w:rPr>
        <w:t>2.1. Платниками збору є громадяни України, іноземці, а також особи без громадянства, які прибувають на територію населених пунктів Тисменицької міської  територіальної громади, на якій діє рішення міської ради,</w:t>
      </w:r>
      <w:r w:rsidRPr="00B35716">
        <w:rPr>
          <w:color w:val="000000"/>
          <w:sz w:val="28"/>
          <w:szCs w:val="28"/>
          <w:shd w:val="clear" w:color="auto" w:fill="FFFFFF"/>
        </w:rPr>
        <w:t xml:space="preserve"> про встановлення туристичного збору,</w:t>
      </w:r>
      <w:r w:rsidRPr="00B35716">
        <w:rPr>
          <w:sz w:val="28"/>
          <w:szCs w:val="28"/>
        </w:rPr>
        <w:t xml:space="preserve"> та тимчасово розміщуються у місцях проживання (ночівлі), визначених підпунктом 5.1 пункту 5 цього Положення.</w:t>
      </w:r>
    </w:p>
    <w:p w14:paraId="7D66BB78" w14:textId="77777777" w:rsidR="00FE73B9" w:rsidRPr="00B35716" w:rsidRDefault="00FE73B9" w:rsidP="00FE73B9">
      <w:pPr>
        <w:tabs>
          <w:tab w:val="left" w:pos="-2451"/>
        </w:tabs>
        <w:ind w:firstLine="567"/>
        <w:jc w:val="both"/>
        <w:rPr>
          <w:sz w:val="28"/>
          <w:szCs w:val="28"/>
        </w:rPr>
      </w:pPr>
      <w:r w:rsidRPr="00B35716">
        <w:rPr>
          <w:sz w:val="28"/>
          <w:szCs w:val="28"/>
        </w:rPr>
        <w:t>2.2. Платниками збору не можуть бути особи, які:</w:t>
      </w:r>
    </w:p>
    <w:p w14:paraId="6932F762" w14:textId="77777777" w:rsidR="00FE73B9" w:rsidRPr="00B35716" w:rsidRDefault="00FE73B9" w:rsidP="00FE73B9">
      <w:pPr>
        <w:tabs>
          <w:tab w:val="left" w:pos="-2451"/>
        </w:tabs>
        <w:ind w:firstLine="567"/>
        <w:jc w:val="both"/>
        <w:rPr>
          <w:sz w:val="28"/>
          <w:szCs w:val="28"/>
        </w:rPr>
      </w:pPr>
      <w:r w:rsidRPr="00B35716">
        <w:rPr>
          <w:sz w:val="28"/>
          <w:szCs w:val="28"/>
        </w:rPr>
        <w:t>2.2.1. постійно проживають, у тому числі на умовах договорів найму, на території міської територіальної громади;</w:t>
      </w:r>
    </w:p>
    <w:p w14:paraId="63495021" w14:textId="77777777" w:rsidR="00FE73B9" w:rsidRPr="00B35716" w:rsidRDefault="00FE73B9" w:rsidP="00FE73B9">
      <w:pPr>
        <w:tabs>
          <w:tab w:val="left" w:pos="-2451"/>
        </w:tabs>
        <w:ind w:firstLine="567"/>
        <w:jc w:val="both"/>
        <w:rPr>
          <w:sz w:val="28"/>
          <w:szCs w:val="28"/>
        </w:rPr>
      </w:pPr>
      <w:r w:rsidRPr="00B35716">
        <w:rPr>
          <w:sz w:val="28"/>
          <w:szCs w:val="28"/>
        </w:rPr>
        <w:t>2.2.2.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5.1.2 підпункту 5.1 пункту 5 цього Положення, що належать фізичним особам на праві власності або на праві користування за договором найму;</w:t>
      </w:r>
    </w:p>
    <w:p w14:paraId="0E93E08D" w14:textId="77777777" w:rsidR="00FE73B9" w:rsidRPr="00B35716" w:rsidRDefault="00FE73B9" w:rsidP="00FE73B9">
      <w:pPr>
        <w:tabs>
          <w:tab w:val="left" w:pos="-2451"/>
        </w:tabs>
        <w:ind w:firstLine="567"/>
        <w:jc w:val="both"/>
        <w:rPr>
          <w:sz w:val="28"/>
          <w:szCs w:val="28"/>
        </w:rPr>
      </w:pPr>
      <w:r w:rsidRPr="00B35716">
        <w:rPr>
          <w:sz w:val="28"/>
          <w:szCs w:val="28"/>
        </w:rPr>
        <w:lastRenderedPageBreak/>
        <w:t>2.2.3. особи з інвалідністю, діти з інвалідністю та особи, що супроводжують осіб з інвалідністю І групи або дітей з інвалідністю (не більше одного супроводжуючого);</w:t>
      </w:r>
    </w:p>
    <w:p w14:paraId="5A1A3D8A" w14:textId="77777777" w:rsidR="00FE73B9" w:rsidRPr="00B35716" w:rsidRDefault="00FE73B9" w:rsidP="00FE73B9">
      <w:pPr>
        <w:tabs>
          <w:tab w:val="left" w:pos="-2451"/>
        </w:tabs>
        <w:ind w:firstLine="567"/>
        <w:jc w:val="both"/>
        <w:rPr>
          <w:sz w:val="28"/>
          <w:szCs w:val="28"/>
        </w:rPr>
      </w:pPr>
      <w:r w:rsidRPr="00B35716">
        <w:rPr>
          <w:sz w:val="28"/>
          <w:szCs w:val="28"/>
        </w:rPr>
        <w:t>2.2.4. ветерани війни;</w:t>
      </w:r>
    </w:p>
    <w:p w14:paraId="3BB7B970" w14:textId="77777777" w:rsidR="00FE73B9" w:rsidRPr="00B35716" w:rsidRDefault="00FE73B9" w:rsidP="00FE73B9">
      <w:pPr>
        <w:tabs>
          <w:tab w:val="left" w:pos="-2451"/>
        </w:tabs>
        <w:ind w:firstLine="567"/>
        <w:jc w:val="both"/>
        <w:rPr>
          <w:sz w:val="28"/>
          <w:szCs w:val="28"/>
        </w:rPr>
      </w:pPr>
      <w:r w:rsidRPr="00B35716">
        <w:rPr>
          <w:sz w:val="28"/>
          <w:szCs w:val="28"/>
        </w:rPr>
        <w:t>2.2.5. учасники ліквідації наслідків аварії на Чорнобильській АЕС;</w:t>
      </w:r>
    </w:p>
    <w:p w14:paraId="1251E385" w14:textId="77777777" w:rsidR="00FE73B9" w:rsidRPr="00B35716" w:rsidRDefault="00FE73B9" w:rsidP="00FE73B9">
      <w:pPr>
        <w:tabs>
          <w:tab w:val="left" w:pos="-2451"/>
        </w:tabs>
        <w:ind w:firstLine="567"/>
        <w:jc w:val="both"/>
        <w:rPr>
          <w:color w:val="000000"/>
          <w:sz w:val="28"/>
          <w:szCs w:val="28"/>
        </w:rPr>
      </w:pPr>
      <w:r w:rsidRPr="00B35716">
        <w:rPr>
          <w:color w:val="000000"/>
          <w:sz w:val="28"/>
          <w:szCs w:val="28"/>
        </w:rPr>
        <w:t>2.2.6.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6A921305" w14:textId="77777777" w:rsidR="00FE73B9" w:rsidRPr="00B35716" w:rsidRDefault="00FE73B9" w:rsidP="00FE73B9">
      <w:pPr>
        <w:tabs>
          <w:tab w:val="left" w:pos="-2451"/>
        </w:tabs>
        <w:ind w:firstLine="567"/>
        <w:jc w:val="both"/>
        <w:rPr>
          <w:color w:val="000000"/>
          <w:sz w:val="28"/>
          <w:szCs w:val="28"/>
        </w:rPr>
      </w:pPr>
      <w:r w:rsidRPr="00B35716">
        <w:rPr>
          <w:color w:val="000000"/>
          <w:sz w:val="28"/>
          <w:szCs w:val="28"/>
        </w:rPr>
        <w:t>2.2.7. діти віком до 18 років;</w:t>
      </w:r>
    </w:p>
    <w:p w14:paraId="00F09F61" w14:textId="77777777" w:rsidR="00FE73B9" w:rsidRPr="00B35716" w:rsidRDefault="00FE73B9" w:rsidP="00FE73B9">
      <w:pPr>
        <w:pStyle w:val="rvps2"/>
        <w:shd w:val="clear" w:color="auto" w:fill="FFFFFF"/>
        <w:tabs>
          <w:tab w:val="left" w:pos="1276"/>
        </w:tabs>
        <w:spacing w:before="0" w:beforeAutospacing="0" w:after="0" w:afterAutospacing="0"/>
        <w:ind w:firstLine="450"/>
        <w:jc w:val="both"/>
        <w:textAlignment w:val="baseline"/>
        <w:rPr>
          <w:color w:val="000000"/>
          <w:sz w:val="28"/>
          <w:szCs w:val="28"/>
        </w:rPr>
      </w:pPr>
      <w:r w:rsidRPr="00B35716">
        <w:rPr>
          <w:color w:val="000000"/>
          <w:sz w:val="28"/>
          <w:szCs w:val="28"/>
        </w:rPr>
        <w:t xml:space="preserve">  2.2.8. дитячі лікувально-профілактичні, фізкультурно-оздоровчі та санаторно-курортні заклади;</w:t>
      </w:r>
    </w:p>
    <w:p w14:paraId="2A1F09AE" w14:textId="5E89C611" w:rsidR="00FE73B9" w:rsidRDefault="00FE73B9" w:rsidP="00FE73B9">
      <w:pPr>
        <w:pStyle w:val="rvps2"/>
        <w:shd w:val="clear" w:color="auto" w:fill="FFFFFF"/>
        <w:tabs>
          <w:tab w:val="left" w:pos="1276"/>
        </w:tabs>
        <w:spacing w:before="0" w:beforeAutospacing="0" w:after="0" w:afterAutospacing="0"/>
        <w:ind w:firstLine="450"/>
        <w:jc w:val="both"/>
        <w:textAlignment w:val="baseline"/>
        <w:rPr>
          <w:color w:val="000000"/>
          <w:sz w:val="28"/>
          <w:szCs w:val="28"/>
        </w:rPr>
      </w:pPr>
      <w:r w:rsidRPr="00B35716">
        <w:rPr>
          <w:color w:val="000000"/>
          <w:sz w:val="28"/>
          <w:szCs w:val="28"/>
        </w:rPr>
        <w:t xml:space="preserve">  2.2.9. члени сім'ї фізичної особи першого та/або другого ступеня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5.1.2 підпункту 5.1 пункту 5 цього Положення, що належать їм на праві власності або на праві користування за договором найму.</w:t>
      </w:r>
    </w:p>
    <w:p w14:paraId="66806878" w14:textId="7AA7CD1B" w:rsidR="00D74A1F" w:rsidRPr="00D74A1F" w:rsidRDefault="00D74A1F" w:rsidP="00FE73B9">
      <w:pPr>
        <w:pStyle w:val="rvps2"/>
        <w:shd w:val="clear" w:color="auto" w:fill="FFFFFF"/>
        <w:tabs>
          <w:tab w:val="left" w:pos="1276"/>
        </w:tabs>
        <w:spacing w:before="0" w:beforeAutospacing="0" w:after="0" w:afterAutospacing="0"/>
        <w:ind w:firstLine="450"/>
        <w:jc w:val="both"/>
        <w:textAlignment w:val="baseline"/>
        <w:rPr>
          <w:color w:val="000000" w:themeColor="text1"/>
          <w:sz w:val="28"/>
          <w:szCs w:val="28"/>
        </w:rPr>
      </w:pPr>
      <w:r w:rsidRPr="00D74A1F">
        <w:rPr>
          <w:color w:val="000000" w:themeColor="text1"/>
          <w:sz w:val="28"/>
          <w:szCs w:val="28"/>
          <w:shd w:val="clear" w:color="auto" w:fill="FFFFFF"/>
          <w:lang w:eastAsia="ru-RU"/>
        </w:rPr>
        <w:t xml:space="preserve">2.2.10 </w:t>
      </w:r>
      <w:r>
        <w:rPr>
          <w:color w:val="000000" w:themeColor="text1"/>
          <w:sz w:val="28"/>
          <w:szCs w:val="28"/>
          <w:shd w:val="clear" w:color="auto" w:fill="FFFFFF"/>
          <w:lang w:eastAsia="ru-RU"/>
        </w:rPr>
        <w:t xml:space="preserve"> </w:t>
      </w:r>
      <w:r w:rsidRPr="00D74A1F">
        <w:rPr>
          <w:color w:val="000000" w:themeColor="text1"/>
          <w:sz w:val="28"/>
          <w:szCs w:val="28"/>
          <w:shd w:val="clear" w:color="auto" w:fill="FFFFFF"/>
          <w:lang w:eastAsia="ru-RU"/>
        </w:rPr>
        <w:t>взяті на облік як внутрішньо переміщені особи відповідно до </w:t>
      </w:r>
      <w:hyperlink r:id="rId18" w:tgtFrame="_blank" w:history="1">
        <w:r w:rsidRPr="00B94496">
          <w:rPr>
            <w:color w:val="000000" w:themeColor="text1"/>
            <w:sz w:val="28"/>
            <w:szCs w:val="28"/>
            <w:shd w:val="clear" w:color="auto" w:fill="FFFFFF"/>
            <w:lang w:eastAsia="ru-RU"/>
          </w:rPr>
          <w:t>Закону України</w:t>
        </w:r>
      </w:hyperlink>
      <w:r w:rsidRPr="00B94496">
        <w:rPr>
          <w:color w:val="000000" w:themeColor="text1"/>
          <w:sz w:val="28"/>
          <w:szCs w:val="28"/>
          <w:shd w:val="clear" w:color="auto" w:fill="FFFFFF"/>
          <w:lang w:eastAsia="ru-RU"/>
        </w:rPr>
        <w:t> </w:t>
      </w:r>
      <w:r w:rsidRPr="00D74A1F">
        <w:rPr>
          <w:color w:val="000000" w:themeColor="text1"/>
          <w:sz w:val="28"/>
          <w:szCs w:val="28"/>
          <w:shd w:val="clear" w:color="auto" w:fill="FFFFFF"/>
          <w:lang w:eastAsia="ru-RU"/>
        </w:rPr>
        <w:t xml:space="preserve">"Про забезпечення прав і свобод внутрішньо переміщених осіб", які тимчасово розміщуються у місцях проживання (ночівлі), визначених </w:t>
      </w:r>
      <w:r w:rsidRPr="00B35716">
        <w:rPr>
          <w:sz w:val="28"/>
          <w:szCs w:val="28"/>
        </w:rPr>
        <w:t>підпунктом 5.1.</w:t>
      </w:r>
      <w:r>
        <w:rPr>
          <w:sz w:val="28"/>
          <w:szCs w:val="28"/>
        </w:rPr>
        <w:t>1</w:t>
      </w:r>
      <w:r w:rsidRPr="00B35716">
        <w:rPr>
          <w:sz w:val="28"/>
          <w:szCs w:val="28"/>
        </w:rPr>
        <w:t xml:space="preserve"> підпункту 5.1 пункту 5 цього Положення</w:t>
      </w:r>
      <w:r w:rsidRPr="00D74A1F">
        <w:rPr>
          <w:color w:val="000000" w:themeColor="text1"/>
          <w:sz w:val="28"/>
          <w:szCs w:val="28"/>
          <w:shd w:val="clear" w:color="auto" w:fill="FFFFFF"/>
          <w:lang w:eastAsia="ru-RU"/>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14:paraId="03C32FF5" w14:textId="77777777" w:rsidR="00FE73B9" w:rsidRPr="00B35716" w:rsidRDefault="00FE73B9" w:rsidP="00FE73B9">
      <w:pPr>
        <w:pStyle w:val="rvps2"/>
        <w:shd w:val="clear" w:color="auto" w:fill="FFFFFF"/>
        <w:tabs>
          <w:tab w:val="left" w:pos="1276"/>
        </w:tabs>
        <w:spacing w:before="0" w:beforeAutospacing="0" w:after="0" w:afterAutospacing="0"/>
        <w:ind w:firstLine="450"/>
        <w:jc w:val="both"/>
        <w:textAlignment w:val="baseline"/>
        <w:rPr>
          <w:color w:val="000000"/>
          <w:sz w:val="28"/>
          <w:szCs w:val="28"/>
        </w:rPr>
      </w:pPr>
    </w:p>
    <w:p w14:paraId="72137D84" w14:textId="77777777" w:rsidR="00FE73B9" w:rsidRPr="00B35716" w:rsidRDefault="00FE73B9" w:rsidP="00FE73B9">
      <w:pPr>
        <w:pStyle w:val="a3"/>
        <w:keepNext/>
        <w:numPr>
          <w:ilvl w:val="0"/>
          <w:numId w:val="9"/>
        </w:numPr>
        <w:tabs>
          <w:tab w:val="left" w:pos="1134"/>
        </w:tabs>
        <w:spacing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Ставка збору</w:t>
      </w:r>
    </w:p>
    <w:p w14:paraId="70C3194A" w14:textId="77777777" w:rsidR="00FE73B9" w:rsidRPr="00B35716" w:rsidRDefault="00FE73B9" w:rsidP="00FE73B9">
      <w:pPr>
        <w:keepNext/>
        <w:tabs>
          <w:tab w:val="left" w:pos="1134"/>
        </w:tabs>
        <w:ind w:left="567"/>
        <w:jc w:val="both"/>
        <w:rPr>
          <w:b/>
          <w:sz w:val="28"/>
          <w:szCs w:val="28"/>
        </w:rPr>
      </w:pPr>
    </w:p>
    <w:p w14:paraId="07AE1682" w14:textId="77777777" w:rsidR="00FE73B9" w:rsidRPr="00B35716" w:rsidRDefault="00FE73B9" w:rsidP="00FE73B9">
      <w:pPr>
        <w:tabs>
          <w:tab w:val="left" w:pos="-2394"/>
        </w:tabs>
        <w:ind w:firstLine="567"/>
        <w:jc w:val="both"/>
        <w:rPr>
          <w:sz w:val="28"/>
          <w:szCs w:val="28"/>
        </w:rPr>
      </w:pPr>
      <w:r w:rsidRPr="00B35716">
        <w:rPr>
          <w:sz w:val="28"/>
          <w:szCs w:val="28"/>
        </w:rPr>
        <w:t xml:space="preserve">3.1. Встановити ставку туристичного збору для внутрішнього та зовнішнього туризму </w:t>
      </w:r>
      <w:r w:rsidRPr="00B35716">
        <w:rPr>
          <w:color w:val="000000"/>
          <w:sz w:val="28"/>
          <w:szCs w:val="28"/>
        </w:rPr>
        <w:t>за кожну добу тимчасового розміщення кожної особи у місцях проживання (ночівлі), визначених підпунктом 5.1 пункту 5 цього Положення,</w:t>
      </w:r>
      <w:r w:rsidRPr="00B35716">
        <w:rPr>
          <w:sz w:val="28"/>
          <w:szCs w:val="28"/>
        </w:rPr>
        <w:t xml:space="preserve"> 0,25 відсотка від розміру мінімальної заробітної плати, встановленої законом на 1 січня звітного (податкового) року.</w:t>
      </w:r>
    </w:p>
    <w:p w14:paraId="3CA23EFC" w14:textId="77777777" w:rsidR="00FE73B9" w:rsidRPr="00B35716" w:rsidRDefault="00FE73B9" w:rsidP="00FE73B9">
      <w:pPr>
        <w:tabs>
          <w:tab w:val="left" w:pos="-2394"/>
        </w:tabs>
        <w:ind w:firstLine="567"/>
        <w:jc w:val="center"/>
        <w:rPr>
          <w:sz w:val="28"/>
          <w:szCs w:val="28"/>
        </w:rPr>
      </w:pPr>
    </w:p>
    <w:p w14:paraId="37572782" w14:textId="77777777" w:rsidR="00FE73B9" w:rsidRPr="00B35716" w:rsidRDefault="00FE73B9" w:rsidP="00FE73B9">
      <w:pPr>
        <w:pStyle w:val="a3"/>
        <w:numPr>
          <w:ilvl w:val="0"/>
          <w:numId w:val="9"/>
        </w:numPr>
        <w:tabs>
          <w:tab w:val="left" w:pos="993"/>
        </w:tabs>
        <w:spacing w:after="0" w:line="240" w:lineRule="auto"/>
        <w:jc w:val="center"/>
        <w:rPr>
          <w:rFonts w:ascii="Times New Roman" w:hAnsi="Times New Roman" w:cs="Times New Roman"/>
          <w:b/>
          <w:sz w:val="28"/>
          <w:szCs w:val="28"/>
          <w:lang w:val="uk-UA"/>
        </w:rPr>
      </w:pPr>
      <w:r w:rsidRPr="00B35716">
        <w:rPr>
          <w:rFonts w:ascii="Times New Roman" w:hAnsi="Times New Roman" w:cs="Times New Roman"/>
          <w:b/>
          <w:sz w:val="28"/>
          <w:szCs w:val="28"/>
          <w:lang w:val="uk-UA"/>
        </w:rPr>
        <w:t>База справляння збору</w:t>
      </w:r>
    </w:p>
    <w:p w14:paraId="25937787" w14:textId="77777777" w:rsidR="00FE73B9" w:rsidRPr="00B35716" w:rsidRDefault="00FE73B9" w:rsidP="00FE73B9">
      <w:pPr>
        <w:pStyle w:val="a3"/>
        <w:tabs>
          <w:tab w:val="left" w:pos="993"/>
        </w:tabs>
        <w:ind w:left="987"/>
        <w:jc w:val="both"/>
        <w:rPr>
          <w:rFonts w:ascii="Times New Roman" w:hAnsi="Times New Roman" w:cs="Times New Roman"/>
          <w:b/>
          <w:sz w:val="28"/>
          <w:szCs w:val="28"/>
          <w:lang w:val="uk-UA"/>
        </w:rPr>
      </w:pPr>
    </w:p>
    <w:p w14:paraId="255D2C98" w14:textId="77777777" w:rsidR="00FE73B9" w:rsidRPr="00B35716" w:rsidRDefault="00FE73B9" w:rsidP="00FE73B9">
      <w:pPr>
        <w:tabs>
          <w:tab w:val="left" w:pos="-2394"/>
        </w:tabs>
        <w:ind w:firstLine="567"/>
        <w:jc w:val="both"/>
        <w:rPr>
          <w:sz w:val="28"/>
          <w:szCs w:val="28"/>
        </w:rPr>
      </w:pPr>
      <w:r w:rsidRPr="00B35716">
        <w:rPr>
          <w:sz w:val="28"/>
          <w:szCs w:val="28"/>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14:paraId="02847FB1" w14:textId="77777777" w:rsidR="00FE73B9" w:rsidRPr="00B35716" w:rsidRDefault="00FE73B9" w:rsidP="00FE73B9">
      <w:pPr>
        <w:tabs>
          <w:tab w:val="left" w:pos="-2394"/>
        </w:tabs>
        <w:ind w:firstLine="567"/>
        <w:jc w:val="both"/>
        <w:rPr>
          <w:sz w:val="28"/>
          <w:szCs w:val="28"/>
        </w:rPr>
      </w:pPr>
    </w:p>
    <w:p w14:paraId="30234CD1" w14:textId="77777777" w:rsidR="00FE73B9" w:rsidRPr="00B35716" w:rsidRDefault="00FE73B9" w:rsidP="00FE73B9">
      <w:pPr>
        <w:tabs>
          <w:tab w:val="left" w:pos="1134"/>
        </w:tabs>
        <w:ind w:firstLine="567"/>
        <w:jc w:val="center"/>
        <w:rPr>
          <w:b/>
          <w:sz w:val="28"/>
          <w:szCs w:val="28"/>
        </w:rPr>
      </w:pPr>
      <w:r w:rsidRPr="00B35716">
        <w:rPr>
          <w:b/>
          <w:sz w:val="28"/>
          <w:szCs w:val="28"/>
        </w:rPr>
        <w:t>5.</w:t>
      </w:r>
      <w:r w:rsidRPr="00B35716">
        <w:rPr>
          <w:b/>
          <w:sz w:val="28"/>
          <w:szCs w:val="28"/>
        </w:rPr>
        <w:tab/>
        <w:t>Податкові агенти та місця проживання (ночівлі)</w:t>
      </w:r>
    </w:p>
    <w:p w14:paraId="5546CB83" w14:textId="77777777" w:rsidR="00FE73B9" w:rsidRPr="00B35716" w:rsidRDefault="00FE73B9" w:rsidP="00FE73B9">
      <w:pPr>
        <w:tabs>
          <w:tab w:val="left" w:pos="1134"/>
        </w:tabs>
        <w:ind w:firstLine="567"/>
        <w:jc w:val="both"/>
        <w:rPr>
          <w:b/>
          <w:sz w:val="28"/>
          <w:szCs w:val="28"/>
        </w:rPr>
      </w:pPr>
    </w:p>
    <w:p w14:paraId="17FA4C6A"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sz w:val="28"/>
          <w:szCs w:val="28"/>
        </w:rPr>
        <w:t xml:space="preserve">5.1. </w:t>
      </w:r>
      <w:r w:rsidRPr="00B35716">
        <w:rPr>
          <w:color w:val="000000"/>
          <w:sz w:val="28"/>
          <w:szCs w:val="28"/>
        </w:rPr>
        <w:t>Згідно з рішенням міської ради справляння збору здійснюється з тимчасового розміщення у таких місцях проживання (ночівлі):</w:t>
      </w:r>
    </w:p>
    <w:p w14:paraId="78524097"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bookmarkStart w:id="160" w:name="n12943"/>
      <w:bookmarkStart w:id="161" w:name="n11902"/>
      <w:bookmarkEnd w:id="160"/>
      <w:bookmarkEnd w:id="161"/>
      <w:r w:rsidRPr="00B35716">
        <w:rPr>
          <w:color w:val="000000"/>
          <w:sz w:val="28"/>
          <w:szCs w:val="28"/>
        </w:rPr>
        <w:lastRenderedPageBreak/>
        <w:t xml:space="preserve">5.1.1. готелі, кемпінги, мотелі, гуртожитки для приїжджих, </w:t>
      </w:r>
      <w:proofErr w:type="spellStart"/>
      <w:r w:rsidRPr="00B35716">
        <w:rPr>
          <w:color w:val="000000"/>
          <w:sz w:val="28"/>
          <w:szCs w:val="28"/>
        </w:rPr>
        <w:t>хостели</w:t>
      </w:r>
      <w:proofErr w:type="spellEnd"/>
      <w:r w:rsidRPr="00B35716">
        <w:rPr>
          <w:color w:val="000000"/>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0684E901"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5.1.2.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33EB807D"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5.2. Згідно з рішенням міської ради справляння збору здійснюється такими податковими агентами:</w:t>
      </w:r>
    </w:p>
    <w:p w14:paraId="6CAD0CEE"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sz w:val="28"/>
          <w:szCs w:val="28"/>
        </w:rPr>
        <w:t xml:space="preserve">5.2.1. </w:t>
      </w:r>
      <w:r w:rsidRPr="00B35716">
        <w:rPr>
          <w:color w:val="000000"/>
          <w:sz w:val="28"/>
          <w:szCs w:val="28"/>
        </w:rPr>
        <w:t>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цього Положення;</w:t>
      </w:r>
    </w:p>
    <w:p w14:paraId="45D5F847"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 xml:space="preserve">5.2.2. </w:t>
      </w:r>
      <w:proofErr w:type="spellStart"/>
      <w:r w:rsidRPr="00B35716">
        <w:rPr>
          <w:color w:val="000000"/>
          <w:sz w:val="28"/>
          <w:szCs w:val="28"/>
        </w:rPr>
        <w:t>квартирно</w:t>
      </w:r>
      <w:proofErr w:type="spellEnd"/>
      <w:r w:rsidRPr="00B35716">
        <w:rPr>
          <w:color w:val="000000"/>
          <w:sz w:val="28"/>
          <w:szCs w:val="28"/>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5.1.2 підпункту 5.1 пункту 5 цього Положення, що належать фізичним особам на праві власності або на праві користування за договором найму;</w:t>
      </w:r>
    </w:p>
    <w:p w14:paraId="3CA29256"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5.2.3. юридичними особами, які уповноважуються міською радою справляти збір на умовах договору, укладеного з міською радою.</w:t>
      </w:r>
    </w:p>
    <w:p w14:paraId="43D4BF37"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Перелік податкових агентів та інформація про них розміщуються та оприлюднюються на офіційному веб-сайті міської ради.</w:t>
      </w:r>
    </w:p>
    <w:p w14:paraId="53B86FE1"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5.2.4. Податкові агенти, які надають послуги з тимчасового розміщення у місцях проживання (ночівлі), які визначені у п.5.1, інформація по яких відсутня на офіційному веб-сайті міської ради, справляють туристичний збір відповідно до пункту 3.</w:t>
      </w:r>
    </w:p>
    <w:p w14:paraId="65A8EED7"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p>
    <w:p w14:paraId="1CDFA1B9" w14:textId="47F05286" w:rsidR="00FE73B9" w:rsidRPr="00B35716" w:rsidRDefault="00FE73B9" w:rsidP="00FE73B9">
      <w:pPr>
        <w:tabs>
          <w:tab w:val="left" w:pos="1134"/>
        </w:tabs>
        <w:ind w:firstLine="567"/>
        <w:jc w:val="center"/>
        <w:rPr>
          <w:b/>
          <w:sz w:val="28"/>
          <w:szCs w:val="28"/>
        </w:rPr>
      </w:pPr>
      <w:bookmarkStart w:id="162" w:name="n11903"/>
      <w:bookmarkEnd w:id="162"/>
      <w:r w:rsidRPr="00B35716">
        <w:rPr>
          <w:b/>
          <w:sz w:val="28"/>
          <w:szCs w:val="28"/>
        </w:rPr>
        <w:t>6. Особливості справляння збору</w:t>
      </w:r>
    </w:p>
    <w:p w14:paraId="4A4BF419" w14:textId="77777777" w:rsidR="00FE73B9" w:rsidRPr="00B35716" w:rsidRDefault="00FE73B9" w:rsidP="00FE73B9">
      <w:pPr>
        <w:tabs>
          <w:tab w:val="left" w:pos="1134"/>
        </w:tabs>
        <w:ind w:firstLine="567"/>
        <w:jc w:val="both"/>
        <w:rPr>
          <w:b/>
          <w:sz w:val="28"/>
          <w:szCs w:val="28"/>
        </w:rPr>
      </w:pPr>
    </w:p>
    <w:p w14:paraId="5EE03E45"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міської ради.</w:t>
      </w:r>
    </w:p>
    <w:p w14:paraId="5BC1B914"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31E61034"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Податкового кодексу України та рішення міської ради.</w:t>
      </w:r>
    </w:p>
    <w:p w14:paraId="62086FDC" w14:textId="699AC661"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r w:rsidRPr="00B35716">
        <w:rPr>
          <w:color w:val="000000"/>
          <w:sz w:val="28"/>
          <w:szCs w:val="28"/>
        </w:rPr>
        <w:lastRenderedPageBreak/>
        <w:t>6.3. У разі дострокового залишення особою, яка сплатила туристичний збір, сума надмірно сплаченого збору підлягає поверненню такій особі у встановленому Податковим кодексом України порядку.</w:t>
      </w:r>
    </w:p>
    <w:p w14:paraId="78B82402"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p>
    <w:p w14:paraId="4B4A5FCE" w14:textId="77777777" w:rsidR="00FE73B9" w:rsidRPr="00B35716" w:rsidRDefault="00FE73B9" w:rsidP="00FE73B9">
      <w:pPr>
        <w:pStyle w:val="rvps2"/>
        <w:shd w:val="clear" w:color="auto" w:fill="FFFFFF"/>
        <w:spacing w:before="0" w:beforeAutospacing="0" w:after="0" w:afterAutospacing="0"/>
        <w:ind w:firstLine="567"/>
        <w:jc w:val="center"/>
        <w:textAlignment w:val="baseline"/>
        <w:rPr>
          <w:b/>
          <w:color w:val="000000"/>
          <w:sz w:val="28"/>
          <w:szCs w:val="28"/>
        </w:rPr>
      </w:pPr>
      <w:r w:rsidRPr="00B35716">
        <w:rPr>
          <w:b/>
          <w:color w:val="000000"/>
          <w:sz w:val="28"/>
          <w:szCs w:val="28"/>
        </w:rPr>
        <w:t>7.  Порядок сплати збору</w:t>
      </w:r>
    </w:p>
    <w:p w14:paraId="7F4A3E12"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b/>
          <w:color w:val="000000"/>
          <w:sz w:val="28"/>
          <w:szCs w:val="28"/>
        </w:rPr>
      </w:pPr>
    </w:p>
    <w:p w14:paraId="5E3C2961"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sz w:val="28"/>
          <w:szCs w:val="28"/>
        </w:rPr>
      </w:pPr>
      <w:bookmarkStart w:id="163" w:name="n11908"/>
      <w:bookmarkStart w:id="164" w:name="n11909"/>
      <w:bookmarkEnd w:id="163"/>
      <w:bookmarkEnd w:id="164"/>
      <w:r w:rsidRPr="00B35716">
        <w:rPr>
          <w:color w:val="000000"/>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14:paraId="450C5D5B" w14:textId="77777777" w:rsidR="00FE73B9" w:rsidRPr="00B35716" w:rsidRDefault="00FE73B9" w:rsidP="00FE73B9">
      <w:pPr>
        <w:pStyle w:val="rvps2"/>
        <w:shd w:val="clear" w:color="auto" w:fill="FFFFFF"/>
        <w:spacing w:before="0" w:beforeAutospacing="0" w:after="0" w:afterAutospacing="0"/>
        <w:ind w:firstLine="448"/>
        <w:jc w:val="both"/>
        <w:rPr>
          <w:color w:val="000000"/>
          <w:sz w:val="28"/>
          <w:szCs w:val="28"/>
        </w:rPr>
      </w:pPr>
      <w:r w:rsidRPr="00B35716">
        <w:rPr>
          <w:color w:val="000000"/>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B35716">
        <w:rPr>
          <w:color w:val="000000"/>
          <w:sz w:val="28"/>
          <w:szCs w:val="28"/>
        </w:rPr>
        <w:t>агента</w:t>
      </w:r>
      <w:proofErr w:type="spellEnd"/>
      <w:r w:rsidRPr="00B35716">
        <w:rPr>
          <w:color w:val="000000"/>
          <w:sz w:val="28"/>
          <w:szCs w:val="28"/>
        </w:rPr>
        <w:t xml:space="preserve">, зобов’язаний зареєструвати такий підрозділ як податкового </w:t>
      </w:r>
      <w:proofErr w:type="spellStart"/>
      <w:r w:rsidRPr="00B35716">
        <w:rPr>
          <w:color w:val="000000"/>
          <w:sz w:val="28"/>
          <w:szCs w:val="28"/>
        </w:rPr>
        <w:t>агента</w:t>
      </w:r>
      <w:proofErr w:type="spellEnd"/>
      <w:r w:rsidRPr="00B35716">
        <w:rPr>
          <w:color w:val="000000"/>
          <w:sz w:val="28"/>
          <w:szCs w:val="28"/>
        </w:rPr>
        <w:t xml:space="preserve"> туристичного збору у контролюючому органі за місцезнаходженням підрозділу.</w:t>
      </w:r>
    </w:p>
    <w:p w14:paraId="06665436" w14:textId="77777777" w:rsidR="00FE73B9" w:rsidRPr="00B35716" w:rsidRDefault="00FE73B9" w:rsidP="00FE73B9">
      <w:pPr>
        <w:pStyle w:val="rvps2"/>
        <w:shd w:val="clear" w:color="auto" w:fill="FFFFFF"/>
        <w:spacing w:before="0" w:beforeAutospacing="0" w:after="0" w:afterAutospacing="0"/>
        <w:ind w:firstLine="567"/>
        <w:jc w:val="both"/>
        <w:textAlignment w:val="baseline"/>
        <w:rPr>
          <w:color w:val="000000"/>
          <w:sz w:val="28"/>
          <w:szCs w:val="28"/>
        </w:rPr>
      </w:pPr>
      <w:bookmarkStart w:id="165" w:name="n11910"/>
      <w:bookmarkEnd w:id="165"/>
      <w:r w:rsidRPr="00B35716">
        <w:rPr>
          <w:color w:val="000000"/>
          <w:sz w:val="28"/>
          <w:szCs w:val="28"/>
        </w:rPr>
        <w:t>7.3. Базовий податковий (звітний) період дорівнює календарному кварталу.</w:t>
      </w:r>
    </w:p>
    <w:p w14:paraId="1C81DCBE" w14:textId="2AC10E95" w:rsidR="00FE73B9" w:rsidRDefault="00FE73B9" w:rsidP="007F6C80">
      <w:pPr>
        <w:shd w:val="clear" w:color="auto" w:fill="FFFFFF"/>
        <w:jc w:val="both"/>
        <w:rPr>
          <w:b/>
          <w:bCs/>
          <w:color w:val="000000" w:themeColor="text1"/>
          <w:sz w:val="28"/>
          <w:szCs w:val="28"/>
        </w:rPr>
      </w:pPr>
    </w:p>
    <w:p w14:paraId="4B59453E" w14:textId="77777777" w:rsidR="005357AE" w:rsidRPr="00B35716" w:rsidRDefault="005357AE" w:rsidP="007F6C80">
      <w:pPr>
        <w:shd w:val="clear" w:color="auto" w:fill="FFFFFF"/>
        <w:jc w:val="both"/>
        <w:rPr>
          <w:b/>
          <w:bCs/>
          <w:color w:val="000000" w:themeColor="text1"/>
          <w:sz w:val="28"/>
          <w:szCs w:val="28"/>
        </w:rPr>
      </w:pPr>
    </w:p>
    <w:p w14:paraId="7A32A15A" w14:textId="77777777" w:rsidR="00FE73B9" w:rsidRPr="00B35716" w:rsidRDefault="00FE73B9" w:rsidP="007F6C80">
      <w:pPr>
        <w:shd w:val="clear" w:color="auto" w:fill="FFFFFF"/>
        <w:jc w:val="both"/>
        <w:rPr>
          <w:b/>
          <w:bCs/>
          <w:color w:val="000000" w:themeColor="text1"/>
          <w:sz w:val="28"/>
          <w:szCs w:val="28"/>
        </w:rPr>
      </w:pPr>
    </w:p>
    <w:p w14:paraId="0F3ABAED" w14:textId="77777777" w:rsidR="00FE73B9" w:rsidRPr="00B35716" w:rsidRDefault="00FE73B9" w:rsidP="00FE73B9">
      <w:pPr>
        <w:shd w:val="clear" w:color="auto" w:fill="FFFFFF"/>
        <w:jc w:val="both"/>
        <w:rPr>
          <w:b/>
          <w:bCs/>
          <w:color w:val="000000" w:themeColor="text1"/>
          <w:sz w:val="28"/>
          <w:szCs w:val="28"/>
        </w:rPr>
      </w:pPr>
      <w:r w:rsidRPr="00B35716">
        <w:rPr>
          <w:b/>
          <w:bCs/>
          <w:color w:val="000000" w:themeColor="text1"/>
          <w:sz w:val="28"/>
          <w:szCs w:val="28"/>
        </w:rPr>
        <w:t>Секретар міської ради                                                                    Уляна Микієвич</w:t>
      </w:r>
    </w:p>
    <w:p w14:paraId="17A3F41A" w14:textId="77777777" w:rsidR="007F6C80" w:rsidRPr="00B35716" w:rsidRDefault="007F6C80" w:rsidP="000A71D6">
      <w:pPr>
        <w:pStyle w:val="a3"/>
        <w:ind w:left="0" w:firstLine="567"/>
        <w:jc w:val="both"/>
        <w:rPr>
          <w:rFonts w:ascii="Times New Roman" w:hAnsi="Times New Roman" w:cs="Times New Roman"/>
          <w:color w:val="000000"/>
          <w:sz w:val="28"/>
          <w:szCs w:val="28"/>
          <w:lang w:val="uk-UA"/>
        </w:rPr>
      </w:pPr>
    </w:p>
    <w:p w14:paraId="18E75F1B" w14:textId="77777777" w:rsidR="000A71D6" w:rsidRPr="00B35716" w:rsidRDefault="000A71D6" w:rsidP="000A71D6">
      <w:pPr>
        <w:rPr>
          <w:sz w:val="28"/>
          <w:szCs w:val="28"/>
        </w:rPr>
      </w:pPr>
    </w:p>
    <w:p w14:paraId="7F385144" w14:textId="77777777" w:rsidR="000A71D6" w:rsidRPr="00B35716" w:rsidRDefault="000A71D6" w:rsidP="000A71D6">
      <w:pPr>
        <w:rPr>
          <w:sz w:val="28"/>
          <w:szCs w:val="28"/>
        </w:rPr>
      </w:pPr>
    </w:p>
    <w:p w14:paraId="673E5782" w14:textId="77777777" w:rsidR="00232451" w:rsidRPr="00B35716" w:rsidRDefault="00232451" w:rsidP="00232451">
      <w:pPr>
        <w:jc w:val="both"/>
        <w:rPr>
          <w:color w:val="000000" w:themeColor="text1"/>
          <w:sz w:val="28"/>
          <w:szCs w:val="28"/>
          <w:highlight w:val="yellow"/>
        </w:rPr>
      </w:pPr>
    </w:p>
    <w:p w14:paraId="0A8B19C7" w14:textId="15689B99" w:rsidR="00CC459D" w:rsidRPr="00B35716" w:rsidRDefault="00CC459D" w:rsidP="000739FA">
      <w:pPr>
        <w:shd w:val="clear" w:color="auto" w:fill="FFFFFF"/>
        <w:jc w:val="both"/>
        <w:rPr>
          <w:rFonts w:eastAsia="Times New Roman"/>
          <w:b/>
          <w:color w:val="000000" w:themeColor="text1"/>
          <w:sz w:val="28"/>
          <w:szCs w:val="28"/>
        </w:rPr>
      </w:pPr>
    </w:p>
    <w:p w14:paraId="6925E7D0" w14:textId="6E3B0F58" w:rsidR="00CC459D" w:rsidRPr="00B35716" w:rsidRDefault="00CC459D" w:rsidP="000739FA">
      <w:pPr>
        <w:shd w:val="clear" w:color="auto" w:fill="FFFFFF"/>
        <w:jc w:val="both"/>
        <w:rPr>
          <w:rFonts w:eastAsia="Times New Roman"/>
          <w:b/>
          <w:color w:val="000000" w:themeColor="text1"/>
          <w:sz w:val="28"/>
          <w:szCs w:val="28"/>
        </w:rPr>
      </w:pPr>
    </w:p>
    <w:p w14:paraId="6AC89BAD" w14:textId="77777777" w:rsidR="00CC459D" w:rsidRPr="00B35716" w:rsidRDefault="00CC459D" w:rsidP="000739FA">
      <w:pPr>
        <w:shd w:val="clear" w:color="auto" w:fill="FFFFFF"/>
        <w:jc w:val="both"/>
        <w:rPr>
          <w:rFonts w:eastAsia="Times New Roman"/>
          <w:b/>
          <w:color w:val="000000" w:themeColor="text1"/>
          <w:sz w:val="28"/>
          <w:szCs w:val="28"/>
        </w:rPr>
      </w:pPr>
    </w:p>
    <w:p w14:paraId="6F075106" w14:textId="77777777" w:rsidR="00623644" w:rsidRPr="00B35716" w:rsidRDefault="00623644" w:rsidP="00623644">
      <w:pPr>
        <w:rPr>
          <w:b/>
          <w:color w:val="000000" w:themeColor="text1"/>
          <w:sz w:val="28"/>
          <w:szCs w:val="28"/>
        </w:rPr>
      </w:pPr>
    </w:p>
    <w:sectPr w:rsidR="00623644" w:rsidRPr="00B3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457"/>
    <w:multiLevelType w:val="multilevel"/>
    <w:tmpl w:val="9832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E4283"/>
    <w:multiLevelType w:val="multilevel"/>
    <w:tmpl w:val="B18278B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75613BC"/>
    <w:multiLevelType w:val="hybridMultilevel"/>
    <w:tmpl w:val="180E3F0C"/>
    <w:lvl w:ilvl="0" w:tplc="24563F76">
      <w:start w:val="6"/>
      <w:numFmt w:val="decimal"/>
      <w:lvlText w:val="%1."/>
      <w:lvlJc w:val="left"/>
      <w:pPr>
        <w:ind w:left="990" w:hanging="360"/>
      </w:pPr>
      <w:rPr>
        <w:rFonts w:hint="default"/>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47F012F0"/>
    <w:multiLevelType w:val="hybridMultilevel"/>
    <w:tmpl w:val="8DE4DDC6"/>
    <w:lvl w:ilvl="0" w:tplc="F6BA089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61BE72C1"/>
    <w:multiLevelType w:val="multilevel"/>
    <w:tmpl w:val="0D361FD2"/>
    <w:lvl w:ilvl="0">
      <w:start w:val="1"/>
      <w:numFmt w:val="decimal"/>
      <w:lvlText w:val="%1."/>
      <w:lvlJc w:val="left"/>
      <w:pPr>
        <w:ind w:left="163" w:hanging="303"/>
      </w:pPr>
      <w:rPr>
        <w:rFonts w:ascii="Times New Roman" w:eastAsia="Times New Roman" w:hAnsi="Times New Roman" w:cs="Times New Roman" w:hint="default"/>
        <w:b w:val="0"/>
        <w:bCs w:val="0"/>
        <w:spacing w:val="0"/>
        <w:w w:val="100"/>
        <w:sz w:val="28"/>
        <w:szCs w:val="28"/>
        <w:lang w:val="uk-UA" w:eastAsia="en-US" w:bidi="ar-SA"/>
      </w:rPr>
    </w:lvl>
    <w:lvl w:ilvl="1">
      <w:start w:val="1"/>
      <w:numFmt w:val="decimal"/>
      <w:lvlText w:val="%1.%2."/>
      <w:lvlJc w:val="left"/>
      <w:pPr>
        <w:ind w:left="163" w:hanging="58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25" w:hanging="588"/>
      </w:pPr>
      <w:rPr>
        <w:lang w:val="uk-UA" w:eastAsia="en-US" w:bidi="ar-SA"/>
      </w:rPr>
    </w:lvl>
    <w:lvl w:ilvl="3">
      <w:numFmt w:val="bullet"/>
      <w:lvlText w:val="•"/>
      <w:lvlJc w:val="left"/>
      <w:pPr>
        <w:ind w:left="2957" w:hanging="588"/>
      </w:pPr>
      <w:rPr>
        <w:lang w:val="uk-UA" w:eastAsia="en-US" w:bidi="ar-SA"/>
      </w:rPr>
    </w:lvl>
    <w:lvl w:ilvl="4">
      <w:numFmt w:val="bullet"/>
      <w:lvlText w:val="•"/>
      <w:lvlJc w:val="left"/>
      <w:pPr>
        <w:ind w:left="3890" w:hanging="588"/>
      </w:pPr>
      <w:rPr>
        <w:lang w:val="uk-UA" w:eastAsia="en-US" w:bidi="ar-SA"/>
      </w:rPr>
    </w:lvl>
    <w:lvl w:ilvl="5">
      <w:numFmt w:val="bullet"/>
      <w:lvlText w:val="•"/>
      <w:lvlJc w:val="left"/>
      <w:pPr>
        <w:ind w:left="4823" w:hanging="588"/>
      </w:pPr>
      <w:rPr>
        <w:lang w:val="uk-UA" w:eastAsia="en-US" w:bidi="ar-SA"/>
      </w:rPr>
    </w:lvl>
    <w:lvl w:ilvl="6">
      <w:numFmt w:val="bullet"/>
      <w:lvlText w:val="•"/>
      <w:lvlJc w:val="left"/>
      <w:pPr>
        <w:ind w:left="5755" w:hanging="588"/>
      </w:pPr>
      <w:rPr>
        <w:lang w:val="uk-UA" w:eastAsia="en-US" w:bidi="ar-SA"/>
      </w:rPr>
    </w:lvl>
    <w:lvl w:ilvl="7">
      <w:numFmt w:val="bullet"/>
      <w:lvlText w:val="•"/>
      <w:lvlJc w:val="left"/>
      <w:pPr>
        <w:ind w:left="6688" w:hanging="588"/>
      </w:pPr>
      <w:rPr>
        <w:lang w:val="uk-UA" w:eastAsia="en-US" w:bidi="ar-SA"/>
      </w:rPr>
    </w:lvl>
    <w:lvl w:ilvl="8">
      <w:numFmt w:val="bullet"/>
      <w:lvlText w:val="•"/>
      <w:lvlJc w:val="left"/>
      <w:pPr>
        <w:ind w:left="7621" w:hanging="588"/>
      </w:pPr>
      <w:rPr>
        <w:lang w:val="uk-UA" w:eastAsia="en-US" w:bidi="ar-SA"/>
      </w:rPr>
    </w:lvl>
  </w:abstractNum>
  <w:abstractNum w:abstractNumId="5" w15:restartNumberingAfterBreak="0">
    <w:nsid w:val="682238DC"/>
    <w:multiLevelType w:val="multilevel"/>
    <w:tmpl w:val="3C4E06E4"/>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F642467"/>
    <w:multiLevelType w:val="multilevel"/>
    <w:tmpl w:val="6E0C37AC"/>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713268E9"/>
    <w:multiLevelType w:val="multilevel"/>
    <w:tmpl w:val="0422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9866F6"/>
    <w:multiLevelType w:val="multilevel"/>
    <w:tmpl w:val="4BFC6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1676C"/>
    <w:multiLevelType w:val="hybridMultilevel"/>
    <w:tmpl w:val="6316D278"/>
    <w:lvl w:ilvl="0" w:tplc="005E844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 w:numId="9">
    <w:abstractNumId w:val="9"/>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44"/>
    <w:rsid w:val="00035FEF"/>
    <w:rsid w:val="000726F9"/>
    <w:rsid w:val="000739FA"/>
    <w:rsid w:val="00090DE0"/>
    <w:rsid w:val="000A71D6"/>
    <w:rsid w:val="001A4D7F"/>
    <w:rsid w:val="00232451"/>
    <w:rsid w:val="0027485A"/>
    <w:rsid w:val="002D499A"/>
    <w:rsid w:val="003273C2"/>
    <w:rsid w:val="0033787B"/>
    <w:rsid w:val="003F7B8F"/>
    <w:rsid w:val="00491634"/>
    <w:rsid w:val="005357AE"/>
    <w:rsid w:val="00623644"/>
    <w:rsid w:val="0063499D"/>
    <w:rsid w:val="0069142D"/>
    <w:rsid w:val="00774914"/>
    <w:rsid w:val="007F6C80"/>
    <w:rsid w:val="00810EB0"/>
    <w:rsid w:val="008C75EE"/>
    <w:rsid w:val="00930A48"/>
    <w:rsid w:val="00951833"/>
    <w:rsid w:val="00971C74"/>
    <w:rsid w:val="00A77FDE"/>
    <w:rsid w:val="00AE5161"/>
    <w:rsid w:val="00B35716"/>
    <w:rsid w:val="00B94496"/>
    <w:rsid w:val="00C3336E"/>
    <w:rsid w:val="00C42530"/>
    <w:rsid w:val="00CB741E"/>
    <w:rsid w:val="00CC459D"/>
    <w:rsid w:val="00D00075"/>
    <w:rsid w:val="00D54B5B"/>
    <w:rsid w:val="00D74A1F"/>
    <w:rsid w:val="00E013CB"/>
    <w:rsid w:val="00E06F80"/>
    <w:rsid w:val="00E673EC"/>
    <w:rsid w:val="00FB6FB1"/>
    <w:rsid w:val="00FE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8245"/>
  <w15:chartTrackingRefBased/>
  <w15:docId w15:val="{A98B9D36-F2A8-4FD8-9653-97D96C40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644"/>
    <w:pPr>
      <w:spacing w:after="0" w:line="240" w:lineRule="auto"/>
    </w:pPr>
    <w:rPr>
      <w:rFonts w:ascii="Times New Roman" w:eastAsia="Calibri" w:hAnsi="Times New Roman" w:cs="Times New Roman"/>
      <w:sz w:val="24"/>
      <w:szCs w:val="20"/>
      <w:lang w:val="uk-UA" w:eastAsia="ru-RU"/>
    </w:rPr>
  </w:style>
  <w:style w:type="paragraph" w:styleId="1">
    <w:name w:val="heading 1"/>
    <w:basedOn w:val="a"/>
    <w:next w:val="a"/>
    <w:link w:val="10"/>
    <w:uiPriority w:val="9"/>
    <w:qFormat/>
    <w:rsid w:val="002324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23644"/>
    <w:pPr>
      <w:keepNext/>
      <w:spacing w:before="240" w:after="60"/>
      <w:jc w:val="both"/>
      <w:outlineLvl w:val="1"/>
    </w:pPr>
    <w:rPr>
      <w:rFonts w:ascii="Arial" w:hAnsi="Arial" w:cs="Arial"/>
      <w:b/>
      <w:bCs/>
      <w:i/>
      <w:iCs/>
      <w:sz w:val="28"/>
      <w:szCs w:val="28"/>
    </w:rPr>
  </w:style>
  <w:style w:type="paragraph" w:styleId="6">
    <w:name w:val="heading 6"/>
    <w:basedOn w:val="a"/>
    <w:next w:val="a"/>
    <w:link w:val="60"/>
    <w:qFormat/>
    <w:rsid w:val="00623644"/>
    <w:pPr>
      <w:keepNext/>
      <w:jc w:val="center"/>
      <w:outlineLvl w:val="5"/>
    </w:pPr>
    <w:rPr>
      <w:b/>
      <w:sz w:val="28"/>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3644"/>
    <w:rPr>
      <w:rFonts w:ascii="Arial" w:eastAsia="Calibri" w:hAnsi="Arial" w:cs="Arial"/>
      <w:b/>
      <w:bCs/>
      <w:i/>
      <w:iCs/>
      <w:sz w:val="28"/>
      <w:szCs w:val="28"/>
      <w:lang w:val="uk-UA" w:eastAsia="ru-RU"/>
    </w:rPr>
  </w:style>
  <w:style w:type="character" w:customStyle="1" w:styleId="60">
    <w:name w:val="Заголовок 6 Знак"/>
    <w:basedOn w:val="a0"/>
    <w:link w:val="6"/>
    <w:rsid w:val="00623644"/>
    <w:rPr>
      <w:rFonts w:ascii="Times New Roman" w:eastAsia="Calibri" w:hAnsi="Times New Roman" w:cs="Times New Roman"/>
      <w:b/>
      <w:sz w:val="28"/>
      <w:szCs w:val="24"/>
      <w:lang w:eastAsia="ru-RU"/>
    </w:rPr>
  </w:style>
  <w:style w:type="paragraph" w:customStyle="1" w:styleId="rvps8">
    <w:name w:val="rvps8"/>
    <w:basedOn w:val="a"/>
    <w:rsid w:val="00623644"/>
    <w:pPr>
      <w:spacing w:before="100" w:beforeAutospacing="1" w:after="100" w:afterAutospacing="1"/>
    </w:pPr>
    <w:rPr>
      <w:rFonts w:eastAsia="Times New Roman"/>
      <w:szCs w:val="24"/>
      <w:lang w:val="ru-RU"/>
    </w:rPr>
  </w:style>
  <w:style w:type="character" w:customStyle="1" w:styleId="rvts7">
    <w:name w:val="rvts7"/>
    <w:basedOn w:val="a0"/>
    <w:rsid w:val="00623644"/>
  </w:style>
  <w:style w:type="paragraph" w:customStyle="1" w:styleId="rvps3">
    <w:name w:val="rvps3"/>
    <w:basedOn w:val="a"/>
    <w:rsid w:val="00623644"/>
    <w:pPr>
      <w:spacing w:before="100" w:beforeAutospacing="1" w:after="100" w:afterAutospacing="1"/>
    </w:pPr>
    <w:rPr>
      <w:rFonts w:eastAsia="Times New Roman"/>
      <w:szCs w:val="24"/>
      <w:lang w:val="ru-RU"/>
    </w:rPr>
  </w:style>
  <w:style w:type="paragraph" w:customStyle="1" w:styleId="rvps4">
    <w:name w:val="rvps4"/>
    <w:basedOn w:val="a"/>
    <w:rsid w:val="00623644"/>
    <w:pPr>
      <w:spacing w:before="100" w:beforeAutospacing="1" w:after="100" w:afterAutospacing="1"/>
    </w:pPr>
    <w:rPr>
      <w:rFonts w:eastAsia="Times New Roman"/>
      <w:szCs w:val="24"/>
      <w:lang w:val="ru-RU"/>
    </w:rPr>
  </w:style>
  <w:style w:type="character" w:customStyle="1" w:styleId="rvts9">
    <w:name w:val="rvts9"/>
    <w:basedOn w:val="a0"/>
    <w:rsid w:val="00623644"/>
  </w:style>
  <w:style w:type="paragraph" w:customStyle="1" w:styleId="rvps1">
    <w:name w:val="rvps1"/>
    <w:basedOn w:val="a"/>
    <w:rsid w:val="00623644"/>
    <w:pPr>
      <w:spacing w:before="100" w:beforeAutospacing="1" w:after="100" w:afterAutospacing="1"/>
    </w:pPr>
    <w:rPr>
      <w:rFonts w:eastAsia="Times New Roman"/>
      <w:szCs w:val="24"/>
      <w:lang w:val="ru-RU"/>
    </w:rPr>
  </w:style>
  <w:style w:type="paragraph" w:customStyle="1" w:styleId="rvps9">
    <w:name w:val="rvps9"/>
    <w:basedOn w:val="a"/>
    <w:rsid w:val="00623644"/>
    <w:pPr>
      <w:spacing w:before="100" w:beforeAutospacing="1" w:after="100" w:afterAutospacing="1"/>
    </w:pPr>
    <w:rPr>
      <w:rFonts w:eastAsia="Times New Roman"/>
      <w:szCs w:val="24"/>
      <w:lang w:val="ru-RU"/>
    </w:rPr>
  </w:style>
  <w:style w:type="paragraph" w:customStyle="1" w:styleId="rvps11">
    <w:name w:val="rvps11"/>
    <w:basedOn w:val="a"/>
    <w:rsid w:val="00623644"/>
    <w:pPr>
      <w:spacing w:before="100" w:beforeAutospacing="1" w:after="100" w:afterAutospacing="1"/>
    </w:pPr>
    <w:rPr>
      <w:rFonts w:eastAsia="Times New Roman"/>
      <w:szCs w:val="24"/>
      <w:lang w:val="ru-RU"/>
    </w:rPr>
  </w:style>
  <w:style w:type="paragraph" w:customStyle="1" w:styleId="rvps12">
    <w:name w:val="rvps12"/>
    <w:basedOn w:val="a"/>
    <w:rsid w:val="00623644"/>
    <w:pPr>
      <w:spacing w:before="100" w:beforeAutospacing="1" w:after="100" w:afterAutospacing="1"/>
    </w:pPr>
    <w:rPr>
      <w:rFonts w:eastAsia="Times New Roman"/>
      <w:szCs w:val="24"/>
      <w:lang w:val="ru-RU"/>
    </w:rPr>
  </w:style>
  <w:style w:type="paragraph" w:customStyle="1" w:styleId="rvps14">
    <w:name w:val="rvps14"/>
    <w:basedOn w:val="a"/>
    <w:rsid w:val="00623644"/>
    <w:pPr>
      <w:spacing w:before="100" w:beforeAutospacing="1" w:after="100" w:afterAutospacing="1"/>
    </w:pPr>
    <w:rPr>
      <w:rFonts w:eastAsia="Times New Roman"/>
      <w:szCs w:val="24"/>
      <w:lang w:val="ru-RU"/>
    </w:rPr>
  </w:style>
  <w:style w:type="paragraph" w:customStyle="1" w:styleId="rvps6">
    <w:name w:val="rvps6"/>
    <w:basedOn w:val="a"/>
    <w:rsid w:val="00623644"/>
    <w:pPr>
      <w:spacing w:before="100" w:beforeAutospacing="1" w:after="100" w:afterAutospacing="1"/>
    </w:pPr>
    <w:rPr>
      <w:rFonts w:eastAsia="Times New Roman"/>
      <w:szCs w:val="24"/>
      <w:lang w:val="ru-RU"/>
    </w:rPr>
  </w:style>
  <w:style w:type="paragraph" w:customStyle="1" w:styleId="rvps15">
    <w:name w:val="rvps15"/>
    <w:basedOn w:val="a"/>
    <w:rsid w:val="00623644"/>
    <w:pPr>
      <w:spacing w:before="100" w:beforeAutospacing="1" w:after="100" w:afterAutospacing="1"/>
    </w:pPr>
    <w:rPr>
      <w:rFonts w:eastAsia="Times New Roman"/>
      <w:szCs w:val="24"/>
      <w:lang w:val="ru-RU"/>
    </w:rPr>
  </w:style>
  <w:style w:type="paragraph" w:styleId="a3">
    <w:name w:val="List Paragraph"/>
    <w:basedOn w:val="a"/>
    <w:uiPriority w:val="1"/>
    <w:qFormat/>
    <w:rsid w:val="00CC459D"/>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10">
    <w:name w:val="Заголовок 1 Знак"/>
    <w:basedOn w:val="a0"/>
    <w:link w:val="1"/>
    <w:uiPriority w:val="9"/>
    <w:rsid w:val="00232451"/>
    <w:rPr>
      <w:rFonts w:asciiTheme="majorHAnsi" w:eastAsiaTheme="majorEastAsia" w:hAnsiTheme="majorHAnsi" w:cstheme="majorBidi"/>
      <w:color w:val="2E74B5" w:themeColor="accent1" w:themeShade="BF"/>
      <w:sz w:val="32"/>
      <w:szCs w:val="32"/>
      <w:lang w:val="uk-UA" w:eastAsia="ru-RU"/>
    </w:rPr>
  </w:style>
  <w:style w:type="paragraph" w:customStyle="1" w:styleId="rvps2">
    <w:name w:val="rvps2"/>
    <w:basedOn w:val="a"/>
    <w:rsid w:val="00232451"/>
    <w:pPr>
      <w:spacing w:before="100" w:beforeAutospacing="1" w:after="100" w:afterAutospacing="1"/>
    </w:pPr>
    <w:rPr>
      <w:szCs w:val="24"/>
      <w:lang w:eastAsia="uk-UA"/>
    </w:rPr>
  </w:style>
  <w:style w:type="paragraph" w:customStyle="1" w:styleId="rvps37">
    <w:name w:val="rvps37"/>
    <w:basedOn w:val="a"/>
    <w:rsid w:val="00232451"/>
    <w:pPr>
      <w:spacing w:before="100" w:beforeAutospacing="1" w:after="100" w:afterAutospacing="1"/>
    </w:pPr>
    <w:rPr>
      <w:rFonts w:eastAsia="Times New Roman"/>
      <w:szCs w:val="24"/>
      <w:lang w:val="ru-RU"/>
    </w:rPr>
  </w:style>
  <w:style w:type="paragraph" w:customStyle="1" w:styleId="rvps38">
    <w:name w:val="rvps38"/>
    <w:basedOn w:val="a"/>
    <w:rsid w:val="00232451"/>
    <w:pPr>
      <w:spacing w:before="100" w:beforeAutospacing="1" w:after="100" w:afterAutospacing="1"/>
    </w:pPr>
    <w:rPr>
      <w:rFonts w:eastAsia="Times New Roman"/>
      <w:szCs w:val="24"/>
      <w:lang w:val="ru-RU"/>
    </w:rPr>
  </w:style>
  <w:style w:type="character" w:styleId="a4">
    <w:name w:val="Hyperlink"/>
    <w:basedOn w:val="a0"/>
    <w:uiPriority w:val="99"/>
    <w:semiHidden/>
    <w:unhideWhenUsed/>
    <w:rsid w:val="00232451"/>
    <w:rPr>
      <w:color w:val="0000FF"/>
      <w:u w:val="single"/>
    </w:rPr>
  </w:style>
  <w:style w:type="paragraph" w:styleId="a5">
    <w:name w:val="Balloon Text"/>
    <w:basedOn w:val="a"/>
    <w:link w:val="a6"/>
    <w:uiPriority w:val="99"/>
    <w:semiHidden/>
    <w:unhideWhenUsed/>
    <w:rsid w:val="005357AE"/>
    <w:rPr>
      <w:rFonts w:ascii="Segoe UI" w:hAnsi="Segoe UI" w:cs="Segoe UI"/>
      <w:sz w:val="18"/>
      <w:szCs w:val="18"/>
    </w:rPr>
  </w:style>
  <w:style w:type="character" w:customStyle="1" w:styleId="a6">
    <w:name w:val="Текст выноски Знак"/>
    <w:basedOn w:val="a0"/>
    <w:link w:val="a5"/>
    <w:uiPriority w:val="99"/>
    <w:semiHidden/>
    <w:rsid w:val="005357AE"/>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442">
      <w:bodyDiv w:val="1"/>
      <w:marLeft w:val="0"/>
      <w:marRight w:val="0"/>
      <w:marTop w:val="0"/>
      <w:marBottom w:val="0"/>
      <w:divBdr>
        <w:top w:val="none" w:sz="0" w:space="0" w:color="auto"/>
        <w:left w:val="none" w:sz="0" w:space="0" w:color="auto"/>
        <w:bottom w:val="none" w:sz="0" w:space="0" w:color="auto"/>
        <w:right w:val="none" w:sz="0" w:space="0" w:color="auto"/>
      </w:divBdr>
    </w:div>
    <w:div w:id="499586524">
      <w:bodyDiv w:val="1"/>
      <w:marLeft w:val="0"/>
      <w:marRight w:val="0"/>
      <w:marTop w:val="0"/>
      <w:marBottom w:val="0"/>
      <w:divBdr>
        <w:top w:val="none" w:sz="0" w:space="0" w:color="auto"/>
        <w:left w:val="none" w:sz="0" w:space="0" w:color="auto"/>
        <w:bottom w:val="none" w:sz="0" w:space="0" w:color="auto"/>
        <w:right w:val="none" w:sz="0" w:space="0" w:color="auto"/>
      </w:divBdr>
    </w:div>
    <w:div w:id="989022068">
      <w:bodyDiv w:val="1"/>
      <w:marLeft w:val="0"/>
      <w:marRight w:val="0"/>
      <w:marTop w:val="0"/>
      <w:marBottom w:val="0"/>
      <w:divBdr>
        <w:top w:val="none" w:sz="0" w:space="0" w:color="auto"/>
        <w:left w:val="none" w:sz="0" w:space="0" w:color="auto"/>
        <w:bottom w:val="none" w:sz="0" w:space="0" w:color="auto"/>
        <w:right w:val="none" w:sz="0" w:space="0" w:color="auto"/>
      </w:divBdr>
    </w:div>
    <w:div w:id="19255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3-15/sp:wide" TargetMode="External"/><Relationship Id="rId13" Type="http://schemas.openxmlformats.org/officeDocument/2006/relationships/hyperlink" Target="https://zakon.rada.gov.ua/laws/show/584%D0%B0-18/sp:wide" TargetMode="External"/><Relationship Id="rId18" Type="http://schemas.openxmlformats.org/officeDocument/2006/relationships/hyperlink" Target="https://zakon.rada.gov.ua/laws/show/1706-18" TargetMode="External"/><Relationship Id="rId3" Type="http://schemas.openxmlformats.org/officeDocument/2006/relationships/settings" Target="settings.xml"/><Relationship Id="rId7" Type="http://schemas.openxmlformats.org/officeDocument/2006/relationships/hyperlink" Target="http://zakon2.rada.gov.ua/laws/show/va375202-05" TargetMode="External"/><Relationship Id="rId12" Type="http://schemas.openxmlformats.org/officeDocument/2006/relationships/hyperlink" Target="http://zakon2.rada.gov.ua/laws/show/va375202-05" TargetMode="External"/><Relationship Id="rId17" Type="http://schemas.openxmlformats.org/officeDocument/2006/relationships/hyperlink" Target="http://zakon0.rada.gov.ua/laws/show/2755-17/print1452600836812783" TargetMode="External"/><Relationship Id="rId2" Type="http://schemas.openxmlformats.org/officeDocument/2006/relationships/styles" Target="styles.xml"/><Relationship Id="rId16" Type="http://schemas.openxmlformats.org/officeDocument/2006/relationships/hyperlink" Target="http://zakon2.rada.gov.ua/laws/show/2755-17/print15095418153273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2.rada.gov.ua/laws/show/2755-17/print1509541815327373" TargetMode="External"/><Relationship Id="rId11" Type="http://schemas.openxmlformats.org/officeDocument/2006/relationships/hyperlink" Target="http://zakon2.rada.gov.ua/laws/show/2755-17/print1509541815327373" TargetMode="External"/><Relationship Id="rId5" Type="http://schemas.openxmlformats.org/officeDocument/2006/relationships/image" Target="media/image1.png"/><Relationship Id="rId15" Type="http://schemas.openxmlformats.org/officeDocument/2006/relationships/hyperlink" Target="https://zakon.rada.gov.ua/laws/show/2755-17/print" TargetMode="External"/><Relationship Id="rId10" Type="http://schemas.openxmlformats.org/officeDocument/2006/relationships/hyperlink" Target="https://zakon.rada.gov.ua/laws/show/435-15/sp:w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47-14/sp:wide" TargetMode="External"/><Relationship Id="rId14" Type="http://schemas.openxmlformats.org/officeDocument/2006/relationships/hyperlink" Target="http://zakon2.rada.gov.ua/laws/show/2755-17/print1509541815327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29038</Words>
  <Characters>16553</Characters>
  <Application>Microsoft Office Word</Application>
  <DocSecurity>0</DocSecurity>
  <Lines>137</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cp:revision>
  <cp:lastPrinted>2021-07-12T09:03:00Z</cp:lastPrinted>
  <dcterms:created xsi:type="dcterms:W3CDTF">2021-06-17T06:45:00Z</dcterms:created>
  <dcterms:modified xsi:type="dcterms:W3CDTF">2021-07-14T05:47:00Z</dcterms:modified>
</cp:coreProperties>
</file>