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05" w:rsidRDefault="00CE0605" w:rsidP="00826B2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0"/>
          <w:lang w:val="uk-UA" w:eastAsia="ru-RU"/>
        </w:rPr>
      </w:pPr>
      <w:r>
        <w:rPr>
          <w:rFonts w:ascii="Calibri" w:eastAsia="Times New Roman" w:hAnsi="Calibri" w:cs="Calibri"/>
          <w:noProof/>
          <w:sz w:val="24"/>
          <w:szCs w:val="20"/>
          <w:lang w:val="uk-UA" w:eastAsia="uk-UA"/>
        </w:rPr>
        <w:drawing>
          <wp:inline distT="0" distB="0" distL="0" distR="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05" w:rsidRDefault="00CE0605" w:rsidP="00826B2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CE0605" w:rsidRDefault="00CE0605" w:rsidP="00826B2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:rsidR="00CE0605" w:rsidRDefault="00CE0605" w:rsidP="00826B2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ІВАНО-ФРАНКІВСЬКА ОБЛАСТЬ</w:t>
      </w:r>
    </w:p>
    <w:p w:rsidR="00CE0605" w:rsidRDefault="00CE0605" w:rsidP="00826B2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IX сесія VIII демократичного скликання</w:t>
      </w:r>
    </w:p>
    <w:p w:rsidR="00CE0605" w:rsidRDefault="00CE0605" w:rsidP="00826B28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CE0605" w:rsidRDefault="00CE0605" w:rsidP="00CE0605">
      <w:pPr>
        <w:keepNext/>
        <w:spacing w:before="240" w:after="240" w:line="240" w:lineRule="auto"/>
        <w:jc w:val="right"/>
        <w:outlineLvl w:val="4"/>
        <w:rPr>
          <w:rFonts w:ascii="Times New Roman" w:eastAsia="Calibri" w:hAnsi="Times New Roman" w:cs="Times New Roman"/>
          <w:bCs/>
          <w:sz w:val="28"/>
          <w:szCs w:val="48"/>
          <w:lang w:val="uk-UA" w:eastAsia="ru-RU"/>
        </w:rPr>
      </w:pPr>
    </w:p>
    <w:p w:rsidR="0009753A" w:rsidRPr="0009753A" w:rsidRDefault="0009753A" w:rsidP="00097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9753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Pr="000975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 </w:t>
      </w:r>
      <w:r w:rsidRPr="0009753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липня 2021 року                              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32</w:t>
      </w:r>
      <w:r w:rsidRPr="0009753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-1/2021                               </w:t>
      </w:r>
    </w:p>
    <w:p w:rsidR="0009753A" w:rsidRPr="0009753A" w:rsidRDefault="0009753A" w:rsidP="00097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9753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Тисмениця </w:t>
      </w:r>
    </w:p>
    <w:p w:rsidR="00CE0605" w:rsidRDefault="00CE0605" w:rsidP="00CE060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13F46" w:rsidRDefault="00CE0605" w:rsidP="00CE0605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відкриття </w:t>
      </w:r>
      <w:r w:rsidR="00613F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гуртків </w:t>
      </w:r>
      <w:r w:rsidR="0059523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 базі </w:t>
      </w:r>
    </w:p>
    <w:p w:rsidR="007F0925" w:rsidRDefault="0059523B" w:rsidP="00613F46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Тисменицького</w:t>
      </w:r>
      <w:r w:rsidR="007F09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 Клубовецького ліцеїв </w:t>
      </w:r>
    </w:p>
    <w:p w:rsidR="00CE0605" w:rsidRDefault="00613F46" w:rsidP="00613F46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Тисменицької міської ради</w:t>
      </w:r>
    </w:p>
    <w:p w:rsidR="00CE0605" w:rsidRDefault="00CE0605" w:rsidP="00CE0605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E0605" w:rsidRDefault="00CE0605" w:rsidP="00CE060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</w:t>
      </w:r>
      <w:r w:rsidR="00595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26, 32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 </w:t>
      </w:r>
      <w:r w:rsidR="00595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зайнятості дітей та збереження потенціалу ТБДЮТ</w:t>
      </w:r>
      <w:r w:rsidR="00097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r w:rsidR="00097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враховуючи рекомендації </w:t>
      </w:r>
      <w:r w:rsidR="0009753A" w:rsidRPr="00613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</w:t>
      </w:r>
      <w:r w:rsidR="00097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09753A" w:rsidRPr="00613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097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09753A" w:rsidRPr="00613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 питань прав людини, законності, депутатської діяльності, етики, регламенту та гуманітарної політики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CE0605" w:rsidRDefault="00CE0605" w:rsidP="00CE0605">
      <w:pPr>
        <w:tabs>
          <w:tab w:val="left" w:pos="124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р і ш и л а :</w:t>
      </w:r>
    </w:p>
    <w:p w:rsidR="00270E5F" w:rsidRPr="00270E5F" w:rsidRDefault="00613F46" w:rsidP="00613F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жовтня</w:t>
      </w:r>
      <w:r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EF2052"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ідкрити гуртки</w:t>
      </w:r>
      <w:r w:rsidR="00270E5F" w:rsidRPr="00270E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270E5F" w:rsidRPr="00270E5F" w:rsidRDefault="00270E5F" w:rsidP="00270E5F">
      <w:pPr>
        <w:pStyle w:val="a3"/>
        <w:numPr>
          <w:ilvl w:val="1"/>
          <w:numId w:val="1"/>
        </w:numPr>
        <w:tabs>
          <w:tab w:val="left" w:pos="993"/>
        </w:tabs>
        <w:spacing w:after="4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Тисменицький ліцей </w:t>
      </w:r>
      <w:r w:rsidR="00613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Тисменицької міської ради </w:t>
      </w:r>
      <w:r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EF2052"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«образотворче мистецтво</w:t>
      </w:r>
      <w:r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EF2052"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«основи хореографічного мистецтва</w:t>
      </w:r>
      <w:r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8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052"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«шахи»</w:t>
      </w:r>
      <w:r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9523B" w:rsidRPr="0023177E" w:rsidRDefault="00270E5F" w:rsidP="0023177E">
      <w:pPr>
        <w:pStyle w:val="a3"/>
        <w:numPr>
          <w:ilvl w:val="1"/>
          <w:numId w:val="1"/>
        </w:numPr>
        <w:tabs>
          <w:tab w:val="left" w:pos="993"/>
        </w:tabs>
        <w:spacing w:after="4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Клубовецький  ліцей </w:t>
      </w:r>
      <w:r w:rsidR="00613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Тисменицької міської ради </w:t>
      </w:r>
      <w:r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«шахи»</w:t>
      </w:r>
      <w:r w:rsidR="007F09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70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:rsidR="0023177E" w:rsidRPr="00613F46" w:rsidRDefault="00CE0605" w:rsidP="00826B28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134"/>
          <w:tab w:val="left" w:pos="1418"/>
          <w:tab w:val="left" w:pos="429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F46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23177E" w:rsidRPr="00613F46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Андрія Рев’юка, в.о. начальника відділу освіти  Мирославу </w:t>
      </w:r>
      <w:proofErr w:type="spellStart"/>
      <w:r w:rsidR="0023177E" w:rsidRPr="00613F46">
        <w:rPr>
          <w:rStyle w:val="rvts9"/>
          <w:rFonts w:ascii="Times New Roman" w:hAnsi="Times New Roman" w:cs="Times New Roman"/>
          <w:sz w:val="28"/>
          <w:szCs w:val="28"/>
          <w:lang w:val="uk-UA"/>
        </w:rPr>
        <w:t>Бабалу</w:t>
      </w:r>
      <w:proofErr w:type="spellEnd"/>
      <w:r w:rsidR="0023177E" w:rsidRPr="00613F46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F46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3177E" w:rsidRPr="00613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комісію з  питань прав людини, законності, депутатської діяльності, етики, регламенту та гуманітарної політики.</w:t>
      </w:r>
    </w:p>
    <w:p w:rsidR="00CE0605" w:rsidRPr="0023177E" w:rsidRDefault="00CE0605" w:rsidP="00CE0605">
      <w:pPr>
        <w:spacing w:after="0" w:line="240" w:lineRule="auto"/>
        <w:jc w:val="both"/>
        <w:rPr>
          <w:rFonts w:eastAsia="Calibri"/>
          <w:b/>
          <w:lang w:val="uk-UA"/>
        </w:rPr>
      </w:pPr>
    </w:p>
    <w:p w:rsidR="00CE0605" w:rsidRDefault="00CE0605" w:rsidP="00CE0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0605" w:rsidRDefault="00CE0605" w:rsidP="00CE0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0605" w:rsidRDefault="00CE0605" w:rsidP="00CE0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        Тетяна Градюк</w:t>
      </w:r>
    </w:p>
    <w:p w:rsidR="00CE0605" w:rsidRDefault="00CE0605" w:rsidP="00CE0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0605" w:rsidRDefault="00CE0605" w:rsidP="00CE0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0605" w:rsidRDefault="00CE0605" w:rsidP="00CE0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17450" w:rsidRDefault="00A17450"/>
    <w:sectPr w:rsidR="00A1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84367"/>
    <w:multiLevelType w:val="multilevel"/>
    <w:tmpl w:val="CAC22A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51077"/>
    <w:multiLevelType w:val="hybridMultilevel"/>
    <w:tmpl w:val="B00E9CE0"/>
    <w:lvl w:ilvl="0" w:tplc="74E87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02"/>
    <w:rsid w:val="0009753A"/>
    <w:rsid w:val="0023177E"/>
    <w:rsid w:val="00270E5F"/>
    <w:rsid w:val="0038750B"/>
    <w:rsid w:val="0059523B"/>
    <w:rsid w:val="00613F46"/>
    <w:rsid w:val="007F0925"/>
    <w:rsid w:val="00826B28"/>
    <w:rsid w:val="00A17450"/>
    <w:rsid w:val="00CE0605"/>
    <w:rsid w:val="00D82602"/>
    <w:rsid w:val="00E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F82B"/>
  <w15:chartTrackingRefBased/>
  <w15:docId w15:val="{3E114018-7080-4270-AE86-8FDA6A7A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05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CE0605"/>
  </w:style>
  <w:style w:type="character" w:customStyle="1" w:styleId="rvts8">
    <w:name w:val="rvts8"/>
    <w:basedOn w:val="a0"/>
    <w:rsid w:val="00CE0605"/>
  </w:style>
  <w:style w:type="character" w:customStyle="1" w:styleId="rvts9">
    <w:name w:val="rvts9"/>
    <w:basedOn w:val="a0"/>
    <w:rsid w:val="00CE0605"/>
  </w:style>
  <w:style w:type="paragraph" w:styleId="a3">
    <w:name w:val="List Paragraph"/>
    <w:basedOn w:val="a"/>
    <w:uiPriority w:val="34"/>
    <w:qFormat/>
    <w:rsid w:val="00EF2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</dc:creator>
  <cp:keywords/>
  <dc:description/>
  <cp:lastModifiedBy>Пользователь</cp:lastModifiedBy>
  <cp:revision>6</cp:revision>
  <cp:lastPrinted>2021-07-12T06:23:00Z</cp:lastPrinted>
  <dcterms:created xsi:type="dcterms:W3CDTF">2021-07-11T12:28:00Z</dcterms:created>
  <dcterms:modified xsi:type="dcterms:W3CDTF">2021-07-14T14:55:00Z</dcterms:modified>
</cp:coreProperties>
</file>