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B9" w:rsidRPr="00303AB9" w:rsidRDefault="00303AB9" w:rsidP="00303AB9">
      <w:pPr>
        <w:spacing w:after="0"/>
        <w:jc w:val="center"/>
        <w:rPr>
          <w:rFonts w:ascii="Times New Roman" w:hAnsi="Times New Roman" w:cs="Times New Roman"/>
        </w:rPr>
      </w:pPr>
      <w:r w:rsidRPr="00303AB9">
        <w:rPr>
          <w:rFonts w:ascii="Times New Roman" w:eastAsia="Times New Roman" w:hAnsi="Times New Roman" w:cs="Times New Roman"/>
          <w:lang w:val="uk-UA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5" o:title=""/>
          </v:shape>
          <o:OLEObject Type="Embed" ProgID="Msxml2.SAXXMLReader.5.0" ShapeID="_x0000_i1025" DrawAspect="Content" ObjectID="_1681034789" r:id="rId6"/>
        </w:object>
      </w:r>
    </w:p>
    <w:p w:rsidR="00303AB9" w:rsidRPr="00303AB9" w:rsidRDefault="00303AB9" w:rsidP="00303AB9">
      <w:pPr>
        <w:keepNext/>
        <w:spacing w:after="0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 w:rsidRPr="00303AB9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303AB9" w:rsidRPr="00303AB9" w:rsidRDefault="00303AB9" w:rsidP="00303AB9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eastAsia="uk-UA"/>
        </w:rPr>
      </w:pPr>
      <w:r w:rsidRPr="00303AB9"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303AB9" w:rsidRPr="00303AB9" w:rsidRDefault="00303AB9" w:rsidP="00303AB9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 w:rsidRPr="00303AB9"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303AB9" w:rsidRPr="00303AB9" w:rsidRDefault="00303AB9" w:rsidP="00303AB9">
      <w:pPr>
        <w:keepNext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 w:rsidRPr="00303AB9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VІІ </w:t>
      </w:r>
      <w:proofErr w:type="spellStart"/>
      <w:r w:rsidRPr="00303AB9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сесія</w:t>
      </w:r>
      <w:proofErr w:type="spellEnd"/>
      <w:r w:rsidRPr="00303AB9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VIII демократичного </w:t>
      </w:r>
      <w:proofErr w:type="spellStart"/>
      <w:r w:rsidRPr="00303AB9"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скликання</w:t>
      </w:r>
      <w:proofErr w:type="spellEnd"/>
    </w:p>
    <w:p w:rsidR="00303AB9" w:rsidRPr="00303AB9" w:rsidRDefault="00303AB9" w:rsidP="00303AB9">
      <w:pPr>
        <w:keepNext/>
        <w:spacing w:after="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 w:rsidRPr="00303AB9"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30251A" w:rsidRDefault="0030251A" w:rsidP="00302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0251A" w:rsidRDefault="0030251A" w:rsidP="00302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квітня 2021 року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-1/2021                         </w:t>
      </w:r>
    </w:p>
    <w:p w:rsidR="0030251A" w:rsidRDefault="0030251A" w:rsidP="0030251A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Тисмениця</w:t>
      </w:r>
    </w:p>
    <w:p w:rsidR="00300BFE" w:rsidRDefault="00300BFE" w:rsidP="00300BF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2F56B2" w:rsidRPr="002F56B2" w:rsidRDefault="002F56B2" w:rsidP="002F56B2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F56B2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прийняття повноважень та покладення обов’язків у сфері державної реєстрації речових прав на нерухоме майно та державної реєстрації юридичних осіб та фізичних осіб - підприємців</w:t>
      </w:r>
    </w:p>
    <w:p w:rsidR="00CC5D18" w:rsidRDefault="00CC5D18" w:rsidP="00CC5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2F56B2" w:rsidRPr="00921609" w:rsidRDefault="002F56B2" w:rsidP="00C44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ст. 25, 26, 38, 59 Закону України «Про місцеве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самоврядування в Україні», керуючись Законами України </w:t>
      </w:r>
      <w:r w:rsidR="00303AB9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textWrapping" w:clear="all"/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адміністративні послуги», «Про внесення змін до деяких законодавчих</w:t>
      </w:r>
      <w:r w:rsid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актів України щодо розширення повноважень органів місцевого</w:t>
      </w:r>
      <w:r w:rsid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 та оптимізації надання адміністративних послуг» в</w:t>
      </w:r>
      <w:r w:rsid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частині надання відомостей з Державного земельного кадастру</w:t>
      </w:r>
      <w:r w:rsid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уповноваженими особами виконавчих органів місцевого</w:t>
      </w:r>
      <w:r w:rsid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самоврядування, «Про державну реєстрацію речових прав на нерухоме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майно та їх обтяжень», «Про державну реєстрацію юридичних осіб,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фізичних осіб-підприємців та громадських формувань», у зв’язку з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віднесенням до делегованих повноважень виконавчих органів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сільських, селищних, міських рад повноважень щодо державної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реєстрації речових прав на нерухоме майно та їх обтяжень, юридичних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4447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осіб, фізичних осіб-підприємців та громадських формувань,</w:t>
      </w:r>
      <w:r w:rsidRPr="002F56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21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враховуючи висновки та рекомендації постійної комісії </w:t>
      </w:r>
      <w:r w:rsidR="00921609" w:rsidRPr="0092160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питань прав людини, законності, депутатської діяльності, етики, регламенту та гуманітарної політики</w:t>
      </w:r>
      <w:r w:rsidRPr="0092160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міська рада</w:t>
      </w:r>
    </w:p>
    <w:p w:rsidR="002F56B2" w:rsidRPr="002F56B2" w:rsidRDefault="00303AB9" w:rsidP="00303A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03AB9">
        <w:rPr>
          <w:rFonts w:ascii="Times New Roman" w:hAnsi="Times New Roman" w:cs="Times New Roman"/>
          <w:b/>
          <w:bCs/>
          <w:color w:val="000000"/>
          <w:spacing w:val="20"/>
          <w:sz w:val="28"/>
          <w:szCs w:val="28"/>
          <w:lang w:val="uk-UA"/>
        </w:rPr>
        <w:t>вирішила</w:t>
      </w:r>
      <w:r w:rsidR="002F56B2" w:rsidRPr="00303AB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</w:p>
    <w:p w:rsidR="002F56B2" w:rsidRPr="00303AB9" w:rsidRDefault="002F56B2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A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Прийняти повноваження у сфері державної реєстрації речових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прав на нерухоме майно та їх обтяжень, державної реєстрації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юридичних осіб, фізичних осіб - підприємців та громадських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формувань.</w:t>
      </w:r>
    </w:p>
    <w:p w:rsidR="002F56B2" w:rsidRPr="00303AB9" w:rsidRDefault="002F56B2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A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Повноваження у сфері державної реєстрації речових прав на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нерухоме майно та їх обтяжень, державної реєстрації юридичних осіб,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фізичних осіб - підприємців та громадських формувань покласти на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Центр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послуг 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>Тисменицької міської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2F56B2" w:rsidRPr="00303AB9" w:rsidRDefault="002F56B2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AB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Начальнику Центру надання адміністративних послуг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Тисменицької міської ради забезпечити вжиття організаційних та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технічних заходів до забезпечення виконання повноважень у сфері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державної реєстрації речових прав на нерухоме майно та державної</w:t>
      </w:r>
      <w:r w:rsidR="000F7374"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реєстрації юридичних осіб та фізичних осіб-підприємців.</w:t>
      </w:r>
    </w:p>
    <w:p w:rsidR="00CC5D18" w:rsidRPr="00303AB9" w:rsidRDefault="002F56B2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AB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303AB9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303AB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03AB9">
        <w:rPr>
          <w:rFonts w:ascii="Times New Roman" w:hAnsi="Times New Roman" w:cs="Times New Roman"/>
          <w:sz w:val="28"/>
          <w:szCs w:val="28"/>
        </w:rPr>
        <w:t xml:space="preserve"> рішення </w:t>
      </w:r>
      <w:proofErr w:type="spellStart"/>
      <w:r w:rsidRPr="00303AB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03AB9">
        <w:rPr>
          <w:rFonts w:ascii="Times New Roman" w:hAnsi="Times New Roman" w:cs="Times New Roman"/>
          <w:sz w:val="28"/>
          <w:szCs w:val="28"/>
        </w:rPr>
        <w:t xml:space="preserve"> на заступника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міського</w:t>
      </w:r>
      <w:r w:rsidRPr="0030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AB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303AB9">
        <w:rPr>
          <w:rFonts w:ascii="Times New Roman" w:hAnsi="Times New Roman" w:cs="Times New Roman"/>
          <w:sz w:val="28"/>
          <w:szCs w:val="28"/>
        </w:rPr>
        <w:t xml:space="preserve"> 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03AB9">
        <w:rPr>
          <w:rFonts w:ascii="Times New Roman" w:hAnsi="Times New Roman" w:cs="Times New Roman"/>
          <w:sz w:val="28"/>
          <w:szCs w:val="28"/>
          <w:lang w:val="uk-UA"/>
        </w:rPr>
        <w:t>ндрія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 Рев’юка</w:t>
      </w:r>
      <w:r w:rsidR="00B4372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B4372C" w:rsidRPr="0092160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</w:t>
      </w:r>
      <w:r w:rsidR="00B4372C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B4372C" w:rsidRPr="00921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комісі</w:t>
      </w:r>
      <w:r w:rsidR="00B4372C"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="00B4372C" w:rsidRPr="0092160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4372C" w:rsidRPr="0092160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питань прав людини, законності, депутатської діяльності, етики, регламенту та гуманітарної політики</w:t>
      </w:r>
      <w:r w:rsidRPr="00303AB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E1A33" w:rsidRDefault="009E1A33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303AB9" w:rsidRDefault="00303AB9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303AB9" w:rsidRPr="002F56B2" w:rsidRDefault="00303AB9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CC5D18" w:rsidRPr="002F56B2" w:rsidRDefault="00CC5D18" w:rsidP="002F5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6B2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          Тетяна Градюк</w:t>
      </w:r>
    </w:p>
    <w:p w:rsidR="00300BFE" w:rsidRPr="002F56B2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300BFE" w:rsidRPr="002F56B2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sz w:val="28"/>
          <w:szCs w:val="28"/>
          <w:lang w:val="uk-UA"/>
        </w:rPr>
      </w:pPr>
    </w:p>
    <w:p w:rsidR="00300BFE" w:rsidRPr="002F56B2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D5F4F" w:rsidRPr="002F56B2" w:rsidRDefault="007D5F4F" w:rsidP="002F56B2">
      <w:pPr>
        <w:jc w:val="both"/>
        <w:rPr>
          <w:rFonts w:ascii="Times New Roman" w:hAnsi="Times New Roman" w:cs="Times New Roman"/>
          <w:lang w:val="uk-UA"/>
        </w:rPr>
      </w:pPr>
    </w:p>
    <w:sectPr w:rsidR="007D5F4F" w:rsidRPr="002F56B2" w:rsidSect="000F73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F UI Text">
    <w:altName w:val="SF UI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0DF"/>
    <w:multiLevelType w:val="hybridMultilevel"/>
    <w:tmpl w:val="622A5AAA"/>
    <w:lvl w:ilvl="0" w:tplc="66A2EA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090671"/>
    <w:multiLevelType w:val="hybridMultilevel"/>
    <w:tmpl w:val="91C4B986"/>
    <w:lvl w:ilvl="0" w:tplc="2414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BFE"/>
    <w:rsid w:val="000A6DBF"/>
    <w:rsid w:val="000F7374"/>
    <w:rsid w:val="002F56B2"/>
    <w:rsid w:val="00300BFE"/>
    <w:rsid w:val="0030251A"/>
    <w:rsid w:val="00303AB9"/>
    <w:rsid w:val="00331CA9"/>
    <w:rsid w:val="003C1C50"/>
    <w:rsid w:val="006D2B69"/>
    <w:rsid w:val="007D5F4F"/>
    <w:rsid w:val="0089606C"/>
    <w:rsid w:val="00921609"/>
    <w:rsid w:val="009E1A33"/>
    <w:rsid w:val="009F4A0E"/>
    <w:rsid w:val="00A84861"/>
    <w:rsid w:val="00AF1C91"/>
    <w:rsid w:val="00B4372C"/>
    <w:rsid w:val="00BE2264"/>
    <w:rsid w:val="00C4447C"/>
    <w:rsid w:val="00CC5D18"/>
    <w:rsid w:val="00D40628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F549"/>
  <w15:docId w15:val="{2F58EC83-16F7-4F02-BF32-AA0F9D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300BFE"/>
    <w:rPr>
      <w:rFonts w:cs="SF UI Text"/>
      <w:color w:val="000000"/>
      <w:sz w:val="16"/>
      <w:szCs w:val="16"/>
    </w:rPr>
  </w:style>
  <w:style w:type="paragraph" w:styleId="a3">
    <w:name w:val="Balloon Text"/>
    <w:basedOn w:val="a"/>
    <w:link w:val="a5"/>
    <w:uiPriority w:val="99"/>
    <w:semiHidden/>
    <w:unhideWhenUsed/>
    <w:rsid w:val="00A8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3"/>
    <w:uiPriority w:val="99"/>
    <w:semiHidden/>
    <w:rsid w:val="00A848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CA9"/>
    <w:pPr>
      <w:ind w:left="720"/>
      <w:contextualSpacing/>
    </w:pPr>
  </w:style>
  <w:style w:type="character" w:styleId="a7">
    <w:name w:val="Emphasis"/>
    <w:basedOn w:val="a0"/>
    <w:uiPriority w:val="20"/>
    <w:qFormat/>
    <w:rsid w:val="009216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7</cp:revision>
  <cp:lastPrinted>2021-04-27T10:20:00Z</cp:lastPrinted>
  <dcterms:created xsi:type="dcterms:W3CDTF">2021-04-07T06:39:00Z</dcterms:created>
  <dcterms:modified xsi:type="dcterms:W3CDTF">2021-04-27T10:20:00Z</dcterms:modified>
</cp:coreProperties>
</file>